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4F00D" w14:textId="77777777" w:rsidR="003639B4" w:rsidRDefault="003639B4" w:rsidP="003639B4">
      <w:pPr>
        <w:ind w:left="4820"/>
        <w:jc w:val="center"/>
        <w:rPr>
          <w:rFonts w:ascii="Calibri" w:hAnsi="Calibri" w:cs="Calibri"/>
          <w:sz w:val="22"/>
        </w:rPr>
      </w:pPr>
      <w:bookmarkStart w:id="0" w:name="_GoBack"/>
      <w:bookmarkEnd w:id="0"/>
    </w:p>
    <w:tbl>
      <w:tblPr>
        <w:tblW w:w="0" w:type="auto"/>
        <w:jc w:val="center"/>
        <w:tblLook w:val="04A0" w:firstRow="1" w:lastRow="0" w:firstColumn="1" w:lastColumn="0" w:noHBand="0" w:noVBand="1"/>
      </w:tblPr>
      <w:tblGrid>
        <w:gridCol w:w="1372"/>
        <w:gridCol w:w="7654"/>
      </w:tblGrid>
      <w:tr w:rsidR="003639B4" w:rsidRPr="00323B4A" w14:paraId="7D549D6E" w14:textId="77777777">
        <w:trPr>
          <w:jc w:val="center"/>
        </w:trPr>
        <w:tc>
          <w:tcPr>
            <w:tcW w:w="1384" w:type="dxa"/>
          </w:tcPr>
          <w:p w14:paraId="79D9F990" w14:textId="21A1995A" w:rsidR="003639B4" w:rsidRPr="004A40D3" w:rsidRDefault="00935393">
            <w:pPr>
              <w:jc w:val="center"/>
              <w:rPr>
                <w:rFonts w:ascii="Calibri" w:hAnsi="Calibri" w:cs="Calibri"/>
                <w:b/>
                <w:sz w:val="24"/>
                <w:lang w:val="en-US"/>
              </w:rPr>
            </w:pPr>
            <w:r w:rsidRPr="00CB476F">
              <w:rPr>
                <w:rFonts w:ascii="Arial" w:hAnsi="Arial"/>
                <w:b/>
                <w:noProof/>
                <w:sz w:val="24"/>
                <w:lang w:val="en-US" w:eastAsia="en-US"/>
              </w:rPr>
              <w:drawing>
                <wp:inline distT="0" distB="0" distL="0" distR="0" wp14:anchorId="5E70FDE5" wp14:editId="22D006CD">
                  <wp:extent cx="685800" cy="628650"/>
                  <wp:effectExtent l="0" t="0" r="0" b="0"/>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a:noFill/>
                          </a:ln>
                        </pic:spPr>
                      </pic:pic>
                    </a:graphicData>
                  </a:graphic>
                </wp:inline>
              </w:drawing>
            </w:r>
          </w:p>
        </w:tc>
        <w:tc>
          <w:tcPr>
            <w:tcW w:w="8470" w:type="dxa"/>
          </w:tcPr>
          <w:p w14:paraId="3A47F728" w14:textId="77777777" w:rsidR="003639B4" w:rsidRPr="004F51C6" w:rsidRDefault="003639B4">
            <w:pPr>
              <w:jc w:val="center"/>
              <w:rPr>
                <w:rFonts w:ascii="Calibri" w:hAnsi="Calibri" w:cs="Calibri"/>
                <w:b/>
                <w:sz w:val="28"/>
                <w:lang w:val="en-GB"/>
              </w:rPr>
            </w:pPr>
            <w:r>
              <w:rPr>
                <w:rFonts w:ascii="Calibri" w:hAnsi="Calibri" w:cs="Calibri"/>
                <w:b/>
                <w:sz w:val="28"/>
                <w:lang w:val="en-US"/>
              </w:rPr>
              <w:t>NATIONAL TECHNICAL UNIVERSITY OF ATHENS</w:t>
            </w:r>
          </w:p>
          <w:p w14:paraId="75E19E75" w14:textId="77777777" w:rsidR="003639B4" w:rsidRPr="004F51C6" w:rsidRDefault="003639B4">
            <w:pPr>
              <w:jc w:val="center"/>
              <w:rPr>
                <w:rFonts w:ascii="Calibri" w:hAnsi="Calibri" w:cs="Calibri"/>
                <w:b/>
                <w:sz w:val="28"/>
                <w:lang w:val="en-US"/>
              </w:rPr>
            </w:pPr>
            <w:r>
              <w:rPr>
                <w:rFonts w:ascii="Calibri" w:hAnsi="Calibri" w:cs="Calibri"/>
                <w:b/>
                <w:sz w:val="28"/>
                <w:lang w:val="en-US"/>
              </w:rPr>
              <w:t>INTERDISCIPLINARY POSTGRADUATE PROGRAM</w:t>
            </w:r>
          </w:p>
          <w:p w14:paraId="6B88E20A" w14:textId="77777777" w:rsidR="003639B4" w:rsidRPr="004F51C6" w:rsidRDefault="003639B4">
            <w:pPr>
              <w:jc w:val="center"/>
              <w:rPr>
                <w:rFonts w:ascii="Calibri" w:hAnsi="Calibri" w:cs="Calibri"/>
                <w:b/>
                <w:sz w:val="24"/>
                <w:lang w:val="en-GB"/>
              </w:rPr>
            </w:pPr>
            <w:r w:rsidRPr="004F51C6">
              <w:rPr>
                <w:rFonts w:ascii="Calibri" w:hAnsi="Calibri" w:cs="Calibri"/>
                <w:b/>
                <w:sz w:val="28"/>
                <w:lang w:val="en-GB"/>
              </w:rPr>
              <w:t>“</w:t>
            </w:r>
            <w:r>
              <w:rPr>
                <w:rFonts w:ascii="Calibri" w:hAnsi="Calibri" w:cs="Calibri"/>
                <w:b/>
                <w:sz w:val="28"/>
                <w:lang w:val="en-GB"/>
              </w:rPr>
              <w:t>MATERIALS SCIENCE AND TECHNOLOGY</w:t>
            </w:r>
            <w:r w:rsidRPr="004F51C6">
              <w:rPr>
                <w:rFonts w:ascii="Calibri" w:hAnsi="Calibri" w:cs="Calibri"/>
                <w:b/>
                <w:sz w:val="28"/>
                <w:lang w:val="en-GB"/>
              </w:rPr>
              <w:t>”</w:t>
            </w:r>
          </w:p>
        </w:tc>
      </w:tr>
    </w:tbl>
    <w:p w14:paraId="32287248" w14:textId="77777777" w:rsidR="003639B4" w:rsidRPr="004F51C6" w:rsidRDefault="003639B4" w:rsidP="003639B4">
      <w:pPr>
        <w:jc w:val="center"/>
        <w:rPr>
          <w:rFonts w:ascii="Calibri" w:hAnsi="Calibri" w:cs="Calibri"/>
          <w:b/>
          <w:sz w:val="24"/>
          <w:lang w:val="en-GB"/>
        </w:rPr>
      </w:pPr>
    </w:p>
    <w:p w14:paraId="54B50E98" w14:textId="77777777" w:rsidR="003639B4" w:rsidRDefault="003639B4" w:rsidP="003639B4">
      <w:pPr>
        <w:jc w:val="center"/>
        <w:rPr>
          <w:rFonts w:ascii="Calibri" w:hAnsi="Calibri" w:cs="Calibri"/>
          <w:b/>
          <w:sz w:val="28"/>
          <w:lang w:val="en-US"/>
        </w:rPr>
      </w:pPr>
    </w:p>
    <w:p w14:paraId="40FDC046" w14:textId="77777777" w:rsidR="003639B4" w:rsidRPr="004F51C6" w:rsidRDefault="003639B4" w:rsidP="003639B4">
      <w:pPr>
        <w:jc w:val="center"/>
        <w:rPr>
          <w:rFonts w:ascii="Calibri" w:hAnsi="Calibri" w:cs="Calibri"/>
          <w:b/>
          <w:sz w:val="28"/>
          <w:lang w:val="en-GB"/>
        </w:rPr>
      </w:pPr>
      <w:r>
        <w:rPr>
          <w:rFonts w:ascii="Calibri" w:hAnsi="Calibri" w:cs="Calibri"/>
          <w:b/>
          <w:sz w:val="28"/>
          <w:lang w:val="en-US"/>
        </w:rPr>
        <w:t>CALL</w:t>
      </w:r>
      <w:r w:rsidRPr="004F51C6">
        <w:rPr>
          <w:rFonts w:ascii="Calibri" w:hAnsi="Calibri" w:cs="Calibri"/>
          <w:b/>
          <w:sz w:val="28"/>
          <w:lang w:val="en-GB"/>
        </w:rPr>
        <w:t xml:space="preserve"> </w:t>
      </w:r>
      <w:r>
        <w:rPr>
          <w:rFonts w:ascii="Calibri" w:hAnsi="Calibri" w:cs="Calibri"/>
          <w:b/>
          <w:sz w:val="28"/>
          <w:lang w:val="en-US"/>
        </w:rPr>
        <w:t>FOR</w:t>
      </w:r>
      <w:r w:rsidRPr="004F51C6">
        <w:rPr>
          <w:rFonts w:ascii="Calibri" w:hAnsi="Calibri" w:cs="Calibri"/>
          <w:b/>
          <w:sz w:val="28"/>
          <w:lang w:val="en-GB"/>
        </w:rPr>
        <w:t xml:space="preserve"> </w:t>
      </w:r>
      <w:r>
        <w:rPr>
          <w:rFonts w:ascii="Calibri" w:hAnsi="Calibri" w:cs="Calibri"/>
          <w:b/>
          <w:sz w:val="28"/>
          <w:lang w:val="en-US"/>
        </w:rPr>
        <w:t xml:space="preserve">APPLICATIONS FOR POSTGRADUATE STUDIES </w:t>
      </w:r>
    </w:p>
    <w:p w14:paraId="61C61C36" w14:textId="77777777" w:rsidR="003639B4" w:rsidRPr="00FD3129" w:rsidRDefault="003639B4" w:rsidP="003639B4">
      <w:pPr>
        <w:jc w:val="center"/>
        <w:rPr>
          <w:rFonts w:ascii="Calibri" w:hAnsi="Calibri" w:cs="Calibri"/>
          <w:b/>
          <w:sz w:val="28"/>
          <w:lang w:val="en-US"/>
        </w:rPr>
      </w:pPr>
      <w:r>
        <w:rPr>
          <w:rFonts w:ascii="Calibri" w:hAnsi="Calibri" w:cs="Calibri"/>
          <w:b/>
          <w:sz w:val="28"/>
          <w:lang w:val="en-US"/>
        </w:rPr>
        <w:t>FOR</w:t>
      </w:r>
      <w:r w:rsidRPr="00FD3129">
        <w:rPr>
          <w:rFonts w:ascii="Calibri" w:hAnsi="Calibri" w:cs="Calibri"/>
          <w:b/>
          <w:sz w:val="28"/>
          <w:lang w:val="en-US"/>
        </w:rPr>
        <w:t xml:space="preserve"> </w:t>
      </w:r>
      <w:r>
        <w:rPr>
          <w:rFonts w:ascii="Calibri" w:hAnsi="Calibri" w:cs="Calibri"/>
          <w:b/>
          <w:sz w:val="28"/>
          <w:lang w:val="en-US"/>
        </w:rPr>
        <w:t>THE</w:t>
      </w:r>
      <w:r w:rsidRPr="00FD3129">
        <w:rPr>
          <w:rFonts w:ascii="Calibri" w:hAnsi="Calibri" w:cs="Calibri"/>
          <w:b/>
          <w:sz w:val="28"/>
          <w:lang w:val="en-US"/>
        </w:rPr>
        <w:t xml:space="preserve"> </w:t>
      </w:r>
      <w:r>
        <w:rPr>
          <w:rFonts w:ascii="Calibri" w:hAnsi="Calibri" w:cs="Calibri"/>
          <w:b/>
          <w:sz w:val="28"/>
          <w:lang w:val="en-US"/>
        </w:rPr>
        <w:t>ACADEMIC</w:t>
      </w:r>
      <w:r w:rsidRPr="00FD3129">
        <w:rPr>
          <w:rFonts w:ascii="Calibri" w:hAnsi="Calibri" w:cs="Calibri"/>
          <w:b/>
          <w:sz w:val="28"/>
          <w:lang w:val="en-US"/>
        </w:rPr>
        <w:t xml:space="preserve"> </w:t>
      </w:r>
      <w:r>
        <w:rPr>
          <w:rFonts w:ascii="Calibri" w:hAnsi="Calibri" w:cs="Calibri"/>
          <w:b/>
          <w:sz w:val="28"/>
          <w:lang w:val="en-US"/>
        </w:rPr>
        <w:t>YEAR</w:t>
      </w:r>
      <w:r w:rsidRPr="00FD3129">
        <w:rPr>
          <w:rFonts w:ascii="Calibri" w:hAnsi="Calibri" w:cs="Calibri"/>
          <w:b/>
          <w:sz w:val="28"/>
          <w:lang w:val="en-US"/>
        </w:rPr>
        <w:t xml:space="preserve"> 2023-2024</w:t>
      </w:r>
    </w:p>
    <w:p w14:paraId="08353B35" w14:textId="77777777" w:rsidR="003639B4" w:rsidRPr="00FD3129" w:rsidRDefault="003639B4" w:rsidP="003639B4">
      <w:pPr>
        <w:jc w:val="both"/>
        <w:rPr>
          <w:rFonts w:ascii="Calibri" w:hAnsi="Calibri" w:cs="Calibri"/>
          <w:sz w:val="22"/>
          <w:lang w:val="en-US"/>
        </w:rPr>
      </w:pPr>
    </w:p>
    <w:p w14:paraId="7D2D0FD4" w14:textId="77777777" w:rsidR="003639B4" w:rsidRPr="009329B2" w:rsidRDefault="003639B4" w:rsidP="003639B4">
      <w:pPr>
        <w:jc w:val="both"/>
        <w:rPr>
          <w:rFonts w:ascii="Calibri" w:hAnsi="Calibri" w:cs="Calibri"/>
          <w:b/>
          <w:bCs/>
          <w:sz w:val="22"/>
          <w:lang w:val="en-US"/>
        </w:rPr>
      </w:pPr>
      <w:r w:rsidRPr="009329B2">
        <w:rPr>
          <w:rFonts w:ascii="Calibri" w:hAnsi="Calibri" w:cs="Calibri"/>
          <w:b/>
          <w:bCs/>
          <w:sz w:val="22"/>
          <w:lang w:val="en-US"/>
        </w:rPr>
        <w:t xml:space="preserve">Organization </w:t>
      </w:r>
    </w:p>
    <w:p w14:paraId="44C54555" w14:textId="076046F0" w:rsidR="003639B4" w:rsidRPr="00A64E2D" w:rsidRDefault="003639B4" w:rsidP="003639B4">
      <w:pPr>
        <w:jc w:val="both"/>
        <w:rPr>
          <w:rFonts w:ascii="Calibri" w:hAnsi="Calibri" w:cs="Calibri"/>
          <w:sz w:val="22"/>
          <w:lang w:val="en-US"/>
        </w:rPr>
      </w:pPr>
      <w:r>
        <w:rPr>
          <w:rFonts w:ascii="Calibri" w:hAnsi="Calibri" w:cs="Calibri"/>
          <w:sz w:val="22"/>
          <w:lang w:val="en-US"/>
        </w:rPr>
        <w:t>The</w:t>
      </w:r>
      <w:r w:rsidRPr="00F45402">
        <w:rPr>
          <w:rFonts w:ascii="Calibri" w:hAnsi="Calibri" w:cs="Calibri"/>
          <w:sz w:val="22"/>
          <w:lang w:val="en-GB"/>
        </w:rPr>
        <w:t xml:space="preserve"> </w:t>
      </w:r>
      <w:r>
        <w:rPr>
          <w:rFonts w:ascii="Calibri" w:hAnsi="Calibri" w:cs="Calibri"/>
          <w:sz w:val="22"/>
          <w:lang w:val="en-US"/>
        </w:rPr>
        <w:t>Schools</w:t>
      </w:r>
      <w:r w:rsidRPr="00F45402">
        <w:rPr>
          <w:rFonts w:ascii="Calibri" w:hAnsi="Calibri" w:cs="Calibri"/>
          <w:sz w:val="22"/>
          <w:lang w:val="en-GB"/>
        </w:rPr>
        <w:t xml:space="preserve"> </w:t>
      </w:r>
      <w:r>
        <w:rPr>
          <w:rFonts w:ascii="Calibri" w:hAnsi="Calibri" w:cs="Calibri"/>
          <w:sz w:val="22"/>
          <w:lang w:val="en-US"/>
        </w:rPr>
        <w:t>of</w:t>
      </w:r>
      <w:r w:rsidRPr="00F45402">
        <w:rPr>
          <w:rFonts w:ascii="Calibri" w:hAnsi="Calibri" w:cs="Calibri"/>
          <w:sz w:val="22"/>
          <w:lang w:val="en-GB"/>
        </w:rPr>
        <w:t xml:space="preserve"> </w:t>
      </w:r>
      <w:r>
        <w:rPr>
          <w:rFonts w:ascii="Calibri" w:hAnsi="Calibri" w:cs="Calibri"/>
          <w:sz w:val="22"/>
          <w:lang w:val="en-US"/>
        </w:rPr>
        <w:t>Chemical</w:t>
      </w:r>
      <w:r w:rsidRPr="00F45402">
        <w:rPr>
          <w:rFonts w:ascii="Calibri" w:hAnsi="Calibri" w:cs="Calibri"/>
          <w:sz w:val="22"/>
          <w:lang w:val="en-GB"/>
        </w:rPr>
        <w:t xml:space="preserve"> </w:t>
      </w:r>
      <w:r>
        <w:rPr>
          <w:rFonts w:ascii="Calibri" w:hAnsi="Calibri" w:cs="Calibri"/>
          <w:sz w:val="22"/>
          <w:lang w:val="en-US"/>
        </w:rPr>
        <w:t>Engineering</w:t>
      </w:r>
      <w:r w:rsidRPr="00F45402">
        <w:rPr>
          <w:rFonts w:ascii="Calibri" w:hAnsi="Calibri" w:cs="Calibri"/>
          <w:sz w:val="22"/>
          <w:lang w:val="en-GB"/>
        </w:rPr>
        <w:t xml:space="preserve"> (</w:t>
      </w:r>
      <w:r>
        <w:rPr>
          <w:rFonts w:ascii="Calibri" w:hAnsi="Calibri" w:cs="Calibri"/>
          <w:sz w:val="22"/>
          <w:lang w:val="en-US"/>
        </w:rPr>
        <w:t>coordinating</w:t>
      </w:r>
      <w:r w:rsidRPr="00F45402">
        <w:rPr>
          <w:rFonts w:ascii="Calibri" w:hAnsi="Calibri" w:cs="Calibri"/>
          <w:sz w:val="22"/>
          <w:lang w:val="en-GB"/>
        </w:rPr>
        <w:t xml:space="preserve">), </w:t>
      </w:r>
      <w:r>
        <w:rPr>
          <w:rFonts w:ascii="Calibri" w:hAnsi="Calibri" w:cs="Calibri"/>
          <w:sz w:val="22"/>
          <w:lang w:val="en-GB"/>
        </w:rPr>
        <w:t xml:space="preserve">Applied Mathematical and Physical Sciences, Mining Engineering and Metallurgy, Electrical and Computer Engineering, </w:t>
      </w:r>
      <w:r>
        <w:rPr>
          <w:rFonts w:ascii="Calibri" w:hAnsi="Calibri" w:cs="Calibri"/>
          <w:sz w:val="22"/>
          <w:lang w:val="en-US"/>
        </w:rPr>
        <w:t>Civil</w:t>
      </w:r>
      <w:r w:rsidRPr="00F45402">
        <w:rPr>
          <w:rFonts w:ascii="Calibri" w:hAnsi="Calibri" w:cs="Calibri"/>
          <w:sz w:val="22"/>
          <w:lang w:val="en-GB"/>
        </w:rPr>
        <w:t xml:space="preserve"> </w:t>
      </w:r>
      <w:r>
        <w:rPr>
          <w:rFonts w:ascii="Calibri" w:hAnsi="Calibri" w:cs="Calibri"/>
          <w:sz w:val="22"/>
          <w:lang w:val="en-US"/>
        </w:rPr>
        <w:t>Engineering</w:t>
      </w:r>
      <w:r w:rsidRPr="00F45402">
        <w:rPr>
          <w:rFonts w:ascii="Calibri" w:hAnsi="Calibri" w:cs="Calibri"/>
          <w:sz w:val="22"/>
          <w:lang w:val="en-GB"/>
        </w:rPr>
        <w:t xml:space="preserve">, </w:t>
      </w:r>
      <w:r>
        <w:rPr>
          <w:rFonts w:ascii="Calibri" w:hAnsi="Calibri" w:cs="Calibri"/>
          <w:sz w:val="22"/>
          <w:lang w:val="en-GB"/>
        </w:rPr>
        <w:t xml:space="preserve">Architecture, </w:t>
      </w:r>
      <w:r>
        <w:rPr>
          <w:rFonts w:ascii="Calibri" w:hAnsi="Calibri" w:cs="Calibri"/>
          <w:sz w:val="22"/>
          <w:lang w:val="en-US"/>
        </w:rPr>
        <w:t>Mechanical</w:t>
      </w:r>
      <w:r w:rsidRPr="00F45402">
        <w:rPr>
          <w:rFonts w:ascii="Calibri" w:hAnsi="Calibri" w:cs="Calibri"/>
          <w:sz w:val="22"/>
          <w:lang w:val="en-GB"/>
        </w:rPr>
        <w:t xml:space="preserve"> </w:t>
      </w:r>
      <w:r>
        <w:rPr>
          <w:rFonts w:ascii="Calibri" w:hAnsi="Calibri" w:cs="Calibri"/>
          <w:sz w:val="22"/>
          <w:lang w:val="en-US"/>
        </w:rPr>
        <w:t>Engineering</w:t>
      </w:r>
      <w:r w:rsidRPr="00F45402">
        <w:rPr>
          <w:rFonts w:ascii="Calibri" w:hAnsi="Calibri" w:cs="Calibri"/>
          <w:sz w:val="22"/>
          <w:lang w:val="en-GB"/>
        </w:rPr>
        <w:t xml:space="preserve">, </w:t>
      </w:r>
      <w:r>
        <w:rPr>
          <w:rFonts w:ascii="Calibri" w:hAnsi="Calibri" w:cs="Calibri"/>
          <w:sz w:val="22"/>
          <w:lang w:val="en-US"/>
        </w:rPr>
        <w:t>Naval</w:t>
      </w:r>
      <w:r w:rsidRPr="00F45402">
        <w:rPr>
          <w:rFonts w:ascii="Calibri" w:hAnsi="Calibri" w:cs="Calibri"/>
          <w:sz w:val="22"/>
          <w:lang w:val="en-GB"/>
        </w:rPr>
        <w:t xml:space="preserve"> </w:t>
      </w:r>
      <w:r>
        <w:rPr>
          <w:rFonts w:ascii="Calibri" w:hAnsi="Calibri" w:cs="Calibri"/>
          <w:sz w:val="22"/>
          <w:lang w:val="en-US"/>
        </w:rPr>
        <w:t>Architecture</w:t>
      </w:r>
      <w:r w:rsidRPr="00F45402">
        <w:rPr>
          <w:rFonts w:ascii="Calibri" w:hAnsi="Calibri" w:cs="Calibri"/>
          <w:sz w:val="22"/>
          <w:lang w:val="en-GB"/>
        </w:rPr>
        <w:t xml:space="preserve"> </w:t>
      </w:r>
      <w:r>
        <w:rPr>
          <w:rFonts w:ascii="Calibri" w:hAnsi="Calibri" w:cs="Calibri"/>
          <w:sz w:val="22"/>
          <w:lang w:val="en-US"/>
        </w:rPr>
        <w:t>and</w:t>
      </w:r>
      <w:r w:rsidRPr="00F45402">
        <w:rPr>
          <w:rFonts w:ascii="Calibri" w:hAnsi="Calibri" w:cs="Calibri"/>
          <w:sz w:val="22"/>
          <w:lang w:val="en-GB"/>
        </w:rPr>
        <w:t xml:space="preserve"> </w:t>
      </w:r>
      <w:r>
        <w:rPr>
          <w:rFonts w:ascii="Calibri" w:hAnsi="Calibri" w:cs="Calibri"/>
          <w:sz w:val="22"/>
          <w:lang w:val="en-US"/>
        </w:rPr>
        <w:t>Marine</w:t>
      </w:r>
      <w:r w:rsidRPr="00F45402">
        <w:rPr>
          <w:rFonts w:ascii="Calibri" w:hAnsi="Calibri" w:cs="Calibri"/>
          <w:sz w:val="22"/>
          <w:lang w:val="en-GB"/>
        </w:rPr>
        <w:t xml:space="preserve"> </w:t>
      </w:r>
      <w:r>
        <w:rPr>
          <w:rFonts w:ascii="Calibri" w:hAnsi="Calibri" w:cs="Calibri"/>
          <w:sz w:val="22"/>
          <w:lang w:val="en-US"/>
        </w:rPr>
        <w:t>Engineering</w:t>
      </w:r>
      <w:r w:rsidRPr="00F45402">
        <w:rPr>
          <w:rFonts w:ascii="Calibri" w:hAnsi="Calibri" w:cs="Calibri"/>
          <w:sz w:val="22"/>
          <w:lang w:val="en-GB"/>
        </w:rPr>
        <w:t xml:space="preserve">, </w:t>
      </w:r>
      <w:r>
        <w:rPr>
          <w:rFonts w:ascii="Calibri" w:hAnsi="Calibri" w:cs="Calibri"/>
          <w:sz w:val="22"/>
          <w:lang w:val="en-US"/>
        </w:rPr>
        <w:t>of</w:t>
      </w:r>
      <w:r w:rsidRPr="00F45402">
        <w:rPr>
          <w:rFonts w:ascii="Calibri" w:hAnsi="Calibri" w:cs="Calibri"/>
          <w:sz w:val="22"/>
          <w:lang w:val="en-GB"/>
        </w:rPr>
        <w:t xml:space="preserve"> </w:t>
      </w:r>
      <w:r>
        <w:rPr>
          <w:rFonts w:ascii="Calibri" w:hAnsi="Calibri" w:cs="Calibri"/>
          <w:sz w:val="22"/>
          <w:lang w:val="en-US"/>
        </w:rPr>
        <w:t>the</w:t>
      </w:r>
      <w:r w:rsidRPr="00F45402">
        <w:rPr>
          <w:rFonts w:ascii="Calibri" w:hAnsi="Calibri" w:cs="Calibri"/>
          <w:sz w:val="22"/>
          <w:lang w:val="en-GB"/>
        </w:rPr>
        <w:t xml:space="preserve"> </w:t>
      </w:r>
      <w:r>
        <w:rPr>
          <w:rFonts w:ascii="Calibri" w:hAnsi="Calibri" w:cs="Calibri"/>
          <w:sz w:val="22"/>
          <w:lang w:val="en-US"/>
        </w:rPr>
        <w:t>National</w:t>
      </w:r>
      <w:r w:rsidRPr="00F45402">
        <w:rPr>
          <w:rFonts w:ascii="Calibri" w:hAnsi="Calibri" w:cs="Calibri"/>
          <w:sz w:val="22"/>
          <w:lang w:val="en-GB"/>
        </w:rPr>
        <w:t xml:space="preserve"> </w:t>
      </w:r>
      <w:r>
        <w:rPr>
          <w:rFonts w:ascii="Calibri" w:hAnsi="Calibri" w:cs="Calibri"/>
          <w:sz w:val="22"/>
          <w:lang w:val="en-US"/>
        </w:rPr>
        <w:t>Technical</w:t>
      </w:r>
      <w:r w:rsidRPr="00F45402">
        <w:rPr>
          <w:rFonts w:ascii="Calibri" w:hAnsi="Calibri" w:cs="Calibri"/>
          <w:sz w:val="22"/>
          <w:lang w:val="en-GB"/>
        </w:rPr>
        <w:t xml:space="preserve"> </w:t>
      </w:r>
      <w:r>
        <w:rPr>
          <w:rFonts w:ascii="Calibri" w:hAnsi="Calibri" w:cs="Calibri"/>
          <w:sz w:val="22"/>
          <w:lang w:val="en-US"/>
        </w:rPr>
        <w:t>University</w:t>
      </w:r>
      <w:r w:rsidRPr="00F45402">
        <w:rPr>
          <w:rFonts w:ascii="Calibri" w:hAnsi="Calibri" w:cs="Calibri"/>
          <w:sz w:val="22"/>
          <w:lang w:val="en-GB"/>
        </w:rPr>
        <w:t xml:space="preserve"> </w:t>
      </w:r>
      <w:r>
        <w:rPr>
          <w:rFonts w:ascii="Calibri" w:hAnsi="Calibri" w:cs="Calibri"/>
          <w:sz w:val="22"/>
          <w:lang w:val="en-US"/>
        </w:rPr>
        <w:t>of</w:t>
      </w:r>
      <w:r w:rsidRPr="00F45402">
        <w:rPr>
          <w:rFonts w:ascii="Calibri" w:hAnsi="Calibri" w:cs="Calibri"/>
          <w:sz w:val="22"/>
          <w:lang w:val="en-GB"/>
        </w:rPr>
        <w:t xml:space="preserve"> </w:t>
      </w:r>
      <w:r>
        <w:rPr>
          <w:rFonts w:ascii="Calibri" w:hAnsi="Calibri" w:cs="Calibri"/>
          <w:sz w:val="22"/>
          <w:lang w:val="en-US"/>
        </w:rPr>
        <w:t>Athens</w:t>
      </w:r>
      <w:r w:rsidRPr="00F45402">
        <w:rPr>
          <w:rFonts w:ascii="Calibri" w:hAnsi="Calibri" w:cs="Calibri"/>
          <w:sz w:val="22"/>
          <w:lang w:val="en-GB"/>
        </w:rPr>
        <w:t xml:space="preserve"> </w:t>
      </w:r>
      <w:r>
        <w:rPr>
          <w:rFonts w:ascii="Calibri" w:hAnsi="Calibri" w:cs="Calibri"/>
          <w:sz w:val="22"/>
          <w:lang w:val="en-US"/>
        </w:rPr>
        <w:t>offer</w:t>
      </w:r>
      <w:r w:rsidRPr="00F45402">
        <w:rPr>
          <w:rFonts w:ascii="Calibri" w:hAnsi="Calibri" w:cs="Calibri"/>
          <w:sz w:val="22"/>
          <w:lang w:val="en-GB"/>
        </w:rPr>
        <w:t xml:space="preserve"> </w:t>
      </w:r>
      <w:r>
        <w:rPr>
          <w:rFonts w:ascii="Calibri" w:hAnsi="Calibri" w:cs="Calibri"/>
          <w:sz w:val="22"/>
          <w:lang w:val="en-US"/>
        </w:rPr>
        <w:t>the</w:t>
      </w:r>
      <w:r w:rsidRPr="00F45402">
        <w:rPr>
          <w:rFonts w:ascii="Calibri" w:hAnsi="Calibri" w:cs="Calibri"/>
          <w:sz w:val="22"/>
          <w:lang w:val="en-GB"/>
        </w:rPr>
        <w:t xml:space="preserve"> </w:t>
      </w:r>
      <w:r>
        <w:rPr>
          <w:rFonts w:ascii="Calibri" w:hAnsi="Calibri" w:cs="Calibri"/>
          <w:b/>
          <w:bCs/>
          <w:sz w:val="22"/>
          <w:lang w:val="en-GB"/>
        </w:rPr>
        <w:t xml:space="preserve">Interdisciplinary </w:t>
      </w:r>
      <w:r w:rsidRPr="00F45402">
        <w:rPr>
          <w:rFonts w:ascii="Calibri" w:hAnsi="Calibri" w:cs="Calibri"/>
          <w:b/>
          <w:bCs/>
          <w:sz w:val="22"/>
          <w:lang w:val="en-US"/>
        </w:rPr>
        <w:t>Postgraduate</w:t>
      </w:r>
      <w:r w:rsidRPr="00F45402">
        <w:rPr>
          <w:rFonts w:ascii="Calibri" w:hAnsi="Calibri" w:cs="Calibri"/>
          <w:b/>
          <w:bCs/>
          <w:sz w:val="22"/>
          <w:lang w:val="en-GB"/>
        </w:rPr>
        <w:t xml:space="preserve"> </w:t>
      </w:r>
      <w:r w:rsidRPr="00F45402">
        <w:rPr>
          <w:rFonts w:ascii="Calibri" w:hAnsi="Calibri" w:cs="Calibri"/>
          <w:b/>
          <w:bCs/>
          <w:sz w:val="22"/>
          <w:lang w:val="en-US"/>
        </w:rPr>
        <w:t>Program</w:t>
      </w:r>
      <w:r w:rsidRPr="00F45402">
        <w:rPr>
          <w:rFonts w:ascii="Calibri" w:hAnsi="Calibri" w:cs="Calibri"/>
          <w:b/>
          <w:bCs/>
          <w:sz w:val="22"/>
          <w:lang w:val="en-GB"/>
        </w:rPr>
        <w:t xml:space="preserve"> </w:t>
      </w:r>
      <w:r>
        <w:rPr>
          <w:rFonts w:ascii="Calibri" w:hAnsi="Calibri" w:cs="Calibri"/>
          <w:b/>
          <w:bCs/>
          <w:sz w:val="22"/>
          <w:lang w:val="en-GB"/>
        </w:rPr>
        <w:t>“</w:t>
      </w:r>
      <w:hyperlink r:id="rId9" w:history="1">
        <w:hyperlink r:id="rId10" w:history="1">
          <w:r w:rsidRPr="00B84946">
            <w:rPr>
              <w:rStyle w:val="Hyperlink"/>
              <w:rFonts w:ascii="Calibri" w:hAnsi="Calibri" w:cs="Calibri"/>
              <w:b/>
              <w:bCs/>
              <w:sz w:val="22"/>
              <w:lang w:val="en-US"/>
            </w:rPr>
            <w:t>Materials Science and Technology</w:t>
          </w:r>
        </w:hyperlink>
      </w:hyperlink>
      <w:r>
        <w:rPr>
          <w:rFonts w:ascii="Calibri" w:hAnsi="Calibri" w:cs="Calibri"/>
          <w:b/>
          <w:sz w:val="22"/>
          <w:lang w:val="en-GB"/>
        </w:rPr>
        <w:t>”</w:t>
      </w:r>
      <w:r w:rsidRPr="00F45402">
        <w:rPr>
          <w:rFonts w:ascii="Calibri" w:hAnsi="Calibri" w:cs="Calibri"/>
          <w:sz w:val="22"/>
          <w:lang w:val="en-GB"/>
        </w:rPr>
        <w:t xml:space="preserve"> </w:t>
      </w:r>
      <w:r>
        <w:rPr>
          <w:rFonts w:ascii="Calibri" w:hAnsi="Calibri" w:cs="Calibri"/>
          <w:sz w:val="22"/>
          <w:lang w:val="en-GB"/>
        </w:rPr>
        <w:t xml:space="preserve">and call for applicants to express their interest in participating at the MSc Program </w:t>
      </w:r>
      <w:r>
        <w:rPr>
          <w:rFonts w:ascii="Calibri" w:hAnsi="Calibri" w:cs="Calibri"/>
          <w:sz w:val="22"/>
          <w:lang w:val="en-US"/>
        </w:rPr>
        <w:t xml:space="preserve">in the academic year </w:t>
      </w:r>
      <w:r w:rsidRPr="00F45402">
        <w:rPr>
          <w:rFonts w:ascii="Calibri" w:hAnsi="Calibri" w:cs="Calibri"/>
          <w:sz w:val="22"/>
          <w:lang w:val="en-GB"/>
        </w:rPr>
        <w:t>202</w:t>
      </w:r>
      <w:r w:rsidR="00A64E2D" w:rsidRPr="00A64E2D">
        <w:rPr>
          <w:rFonts w:ascii="Calibri" w:hAnsi="Calibri" w:cs="Calibri"/>
          <w:sz w:val="22"/>
          <w:lang w:val="en-US"/>
        </w:rPr>
        <w:t>4</w:t>
      </w:r>
      <w:r w:rsidRPr="00F45402">
        <w:rPr>
          <w:rFonts w:ascii="Calibri" w:hAnsi="Calibri" w:cs="Calibri"/>
          <w:sz w:val="22"/>
          <w:lang w:val="en-GB"/>
        </w:rPr>
        <w:t>-202</w:t>
      </w:r>
      <w:r w:rsidR="00A64E2D" w:rsidRPr="00A64E2D">
        <w:rPr>
          <w:rFonts w:ascii="Calibri" w:hAnsi="Calibri" w:cs="Calibri"/>
          <w:sz w:val="22"/>
          <w:lang w:val="en-US"/>
        </w:rPr>
        <w:t>5</w:t>
      </w:r>
    </w:p>
    <w:p w14:paraId="5F019788" w14:textId="77777777" w:rsidR="003639B4" w:rsidRPr="00A6368F" w:rsidRDefault="003639B4" w:rsidP="003639B4">
      <w:pPr>
        <w:jc w:val="both"/>
        <w:rPr>
          <w:rFonts w:ascii="Calibri" w:hAnsi="Calibri" w:cs="Calibri"/>
          <w:color w:val="FF0000"/>
          <w:sz w:val="22"/>
          <w:lang w:val="en-US"/>
        </w:rPr>
      </w:pPr>
    </w:p>
    <w:p w14:paraId="5B1F2B73" w14:textId="77777777" w:rsidR="003639B4" w:rsidRPr="003639B4" w:rsidRDefault="003639B4" w:rsidP="003639B4">
      <w:pPr>
        <w:jc w:val="both"/>
        <w:rPr>
          <w:rFonts w:ascii="Calibri" w:hAnsi="Calibri" w:cs="Calibri"/>
          <w:color w:val="000000"/>
          <w:sz w:val="22"/>
          <w:lang w:val="en-US"/>
        </w:rPr>
      </w:pPr>
      <w:r w:rsidRPr="003639B4">
        <w:rPr>
          <w:rFonts w:ascii="Calibri" w:hAnsi="Calibri" w:cs="Calibri"/>
          <w:color w:val="000000"/>
          <w:sz w:val="22"/>
          <w:lang w:val="en-US"/>
        </w:rPr>
        <w:t>The MSc Program</w:t>
      </w:r>
      <w:r w:rsidRPr="003639B4">
        <w:rPr>
          <w:rFonts w:ascii="Calibri" w:hAnsi="Calibri" w:cs="Calibri"/>
          <w:color w:val="000000"/>
          <w:sz w:val="22"/>
          <w:lang w:val="en-GB"/>
        </w:rPr>
        <w:t xml:space="preserve"> “</w:t>
      </w:r>
      <w:r w:rsidRPr="003639B4">
        <w:rPr>
          <w:rFonts w:ascii="Calibri" w:hAnsi="Calibri" w:cs="Calibri"/>
          <w:color w:val="000000"/>
          <w:sz w:val="22"/>
          <w:u w:val="single"/>
          <w:lang w:val="en-US"/>
        </w:rPr>
        <w:t>Materials</w:t>
      </w:r>
      <w:r w:rsidRPr="003639B4">
        <w:rPr>
          <w:rStyle w:val="Hyperlink"/>
          <w:rFonts w:ascii="Calibri" w:hAnsi="Calibri" w:cs="Calibri"/>
          <w:color w:val="000000"/>
          <w:sz w:val="22"/>
          <w:lang w:val="en-US"/>
        </w:rPr>
        <w:t xml:space="preserve"> Science and Technology</w:t>
      </w:r>
      <w:r w:rsidRPr="003639B4">
        <w:rPr>
          <w:rFonts w:ascii="Calibri" w:hAnsi="Calibri" w:cs="Calibri"/>
          <w:color w:val="000000"/>
          <w:sz w:val="22"/>
          <w:lang w:val="en-GB"/>
        </w:rPr>
        <w:t xml:space="preserve">” </w:t>
      </w:r>
      <w:r w:rsidRPr="003639B4">
        <w:rPr>
          <w:rFonts w:ascii="Calibri" w:hAnsi="Calibri" w:cs="Calibri"/>
          <w:color w:val="000000"/>
          <w:sz w:val="22"/>
          <w:lang w:val="en-US"/>
        </w:rPr>
        <w:t>has</w:t>
      </w:r>
      <w:r w:rsidRPr="003639B4">
        <w:rPr>
          <w:rFonts w:ascii="Calibri" w:hAnsi="Calibri" w:cs="Calibri"/>
          <w:color w:val="000000"/>
          <w:sz w:val="22"/>
          <w:lang w:val="en-GB"/>
        </w:rPr>
        <w:t xml:space="preserve"> </w:t>
      </w:r>
      <w:r w:rsidRPr="003639B4">
        <w:rPr>
          <w:rFonts w:ascii="Calibri" w:hAnsi="Calibri" w:cs="Calibri"/>
          <w:color w:val="000000"/>
          <w:sz w:val="22"/>
          <w:lang w:val="en-US"/>
        </w:rPr>
        <w:t>been included at the internationalization project of NTUA postgraduate studies [the project “Support of internationalization actions of the postgraduate studies of the National Technical University of Athens” is co-financed by Greece and the European Union (European Social Fund) through the Operational Program “Human Resources Development, Education and Lifelong Learning”], with the aim to promote the studies opportunities for international students, along with the research and educational activities of NTUA.</w:t>
      </w:r>
      <w:r w:rsidRPr="003639B4">
        <w:rPr>
          <w:rFonts w:ascii="Calibri" w:hAnsi="Calibri" w:cs="Calibri"/>
          <w:color w:val="000000"/>
          <w:sz w:val="22"/>
          <w:lang w:val="en-GB"/>
        </w:rPr>
        <w:t xml:space="preserve"> </w:t>
      </w:r>
      <w:r w:rsidRPr="003639B4">
        <w:rPr>
          <w:rFonts w:ascii="Calibri" w:hAnsi="Calibri" w:cs="Calibri"/>
          <w:color w:val="000000"/>
          <w:sz w:val="22"/>
          <w:lang w:val="en-US"/>
        </w:rPr>
        <w:t>In this context, the language of instruction will be English.</w:t>
      </w:r>
    </w:p>
    <w:p w14:paraId="55D2BBF5" w14:textId="77777777" w:rsidR="003639B4" w:rsidRPr="00635D3C" w:rsidRDefault="003639B4" w:rsidP="003639B4">
      <w:pPr>
        <w:jc w:val="both"/>
        <w:rPr>
          <w:rFonts w:ascii="Calibri" w:hAnsi="Calibri" w:cs="Calibri"/>
          <w:sz w:val="22"/>
          <w:lang w:val="en-GB"/>
        </w:rPr>
      </w:pPr>
    </w:p>
    <w:p w14:paraId="10819666" w14:textId="77777777" w:rsidR="003639B4" w:rsidRPr="009329B2" w:rsidRDefault="003639B4" w:rsidP="003639B4">
      <w:pPr>
        <w:jc w:val="both"/>
        <w:rPr>
          <w:rFonts w:ascii="Calibri" w:hAnsi="Calibri" w:cs="Calibri"/>
          <w:b/>
          <w:bCs/>
          <w:sz w:val="22"/>
          <w:lang w:val="en-US"/>
        </w:rPr>
      </w:pPr>
      <w:r w:rsidRPr="009329B2">
        <w:rPr>
          <w:rFonts w:ascii="Calibri" w:hAnsi="Calibri" w:cs="Calibri"/>
          <w:b/>
          <w:bCs/>
          <w:sz w:val="22"/>
          <w:lang w:val="en-US"/>
        </w:rPr>
        <w:t>Program Goals</w:t>
      </w:r>
    </w:p>
    <w:p w14:paraId="56738C36" w14:textId="77777777" w:rsidR="003639B4" w:rsidRPr="00323B4A" w:rsidRDefault="003639B4" w:rsidP="003639B4">
      <w:pPr>
        <w:jc w:val="both"/>
        <w:rPr>
          <w:rFonts w:ascii="Calibri" w:hAnsi="Calibri" w:cs="Calibri"/>
          <w:sz w:val="22"/>
          <w:lang w:val="en-GB"/>
        </w:rPr>
      </w:pPr>
      <w:r w:rsidRPr="00323B4A">
        <w:rPr>
          <w:rFonts w:ascii="Calibri" w:hAnsi="Calibri" w:cs="Calibri"/>
          <w:sz w:val="22"/>
          <w:lang w:val="en-GB"/>
        </w:rPr>
        <w:t>Th</w:t>
      </w:r>
      <w:r>
        <w:rPr>
          <w:rFonts w:ascii="Calibri" w:hAnsi="Calibri" w:cs="Calibri"/>
          <w:sz w:val="22"/>
          <w:lang w:val="en-GB"/>
        </w:rPr>
        <w:t xml:space="preserve">is MSc program aims </w:t>
      </w:r>
      <w:r w:rsidRPr="00323B4A">
        <w:rPr>
          <w:rFonts w:ascii="Calibri" w:hAnsi="Calibri" w:cs="Calibri"/>
          <w:sz w:val="22"/>
          <w:lang w:val="en-GB"/>
        </w:rPr>
        <w:t>to train Engineers and scientists of other disciplines on conventional and advanced materials. This sector is a very important part of the national economy of a country (industry, small industry, crafts, etc.) and supports the development of other technical and financial activities (energy sector, construction industry, etc.).</w:t>
      </w:r>
      <w:r>
        <w:rPr>
          <w:rFonts w:ascii="Calibri" w:hAnsi="Calibri" w:cs="Calibri"/>
          <w:sz w:val="22"/>
          <w:lang w:val="en-GB"/>
        </w:rPr>
        <w:t xml:space="preserve"> The overall </w:t>
      </w:r>
      <w:r>
        <w:rPr>
          <w:rFonts w:ascii="Calibri" w:hAnsi="Calibri" w:cs="Calibri"/>
          <w:sz w:val="22"/>
          <w:lang w:val="en-US"/>
        </w:rPr>
        <w:t>aim is to prepare the students for either industrial employment or further research</w:t>
      </w:r>
      <w:r w:rsidRPr="002847D0">
        <w:rPr>
          <w:rFonts w:ascii="Calibri" w:hAnsi="Calibri" w:cs="Calibri"/>
          <w:sz w:val="22"/>
          <w:lang w:val="en-GB"/>
        </w:rPr>
        <w:t xml:space="preserve">, </w:t>
      </w:r>
      <w:r>
        <w:rPr>
          <w:rFonts w:ascii="Calibri" w:hAnsi="Calibri" w:cs="Calibri"/>
          <w:sz w:val="22"/>
          <w:lang w:val="en-US"/>
        </w:rPr>
        <w:t>with an internationally competitive specialization.</w:t>
      </w:r>
    </w:p>
    <w:p w14:paraId="29D6E68F" w14:textId="77777777" w:rsidR="003639B4" w:rsidRPr="002847D0" w:rsidRDefault="003639B4" w:rsidP="003639B4">
      <w:pPr>
        <w:jc w:val="both"/>
        <w:rPr>
          <w:rFonts w:ascii="Calibri" w:hAnsi="Calibri" w:cs="Calibri"/>
          <w:sz w:val="22"/>
          <w:lang w:val="en-GB"/>
        </w:rPr>
      </w:pPr>
    </w:p>
    <w:p w14:paraId="3457C7DA" w14:textId="77777777" w:rsidR="003639B4" w:rsidRPr="009329B2" w:rsidRDefault="003639B4" w:rsidP="003639B4">
      <w:pPr>
        <w:jc w:val="both"/>
        <w:rPr>
          <w:rFonts w:ascii="Calibri" w:hAnsi="Calibri" w:cs="Calibri"/>
          <w:b/>
          <w:bCs/>
          <w:sz w:val="22"/>
          <w:lang w:val="en-US"/>
        </w:rPr>
      </w:pPr>
      <w:r w:rsidRPr="009329B2">
        <w:rPr>
          <w:rFonts w:ascii="Calibri" w:hAnsi="Calibri" w:cs="Calibri"/>
          <w:b/>
          <w:bCs/>
          <w:sz w:val="22"/>
          <w:lang w:val="en-US"/>
        </w:rPr>
        <w:t>Program structure</w:t>
      </w:r>
    </w:p>
    <w:p w14:paraId="269AD01C" w14:textId="77777777" w:rsidR="003639B4" w:rsidRPr="00EA3FE8" w:rsidRDefault="003639B4" w:rsidP="003639B4">
      <w:pPr>
        <w:jc w:val="both"/>
        <w:rPr>
          <w:rFonts w:ascii="Calibri" w:hAnsi="Calibri" w:cs="Calibri"/>
          <w:sz w:val="22"/>
          <w:lang w:val="en-GB"/>
        </w:rPr>
      </w:pPr>
      <w:r>
        <w:rPr>
          <w:rFonts w:ascii="Calibri" w:hAnsi="Calibri" w:cs="Calibri"/>
          <w:sz w:val="22"/>
          <w:lang w:val="en-US"/>
        </w:rPr>
        <w:t>The</w:t>
      </w:r>
      <w:r w:rsidRPr="00433DA7">
        <w:rPr>
          <w:rFonts w:ascii="Calibri" w:hAnsi="Calibri" w:cs="Calibri"/>
          <w:sz w:val="22"/>
          <w:lang w:val="en-GB"/>
        </w:rPr>
        <w:t xml:space="preserve"> </w:t>
      </w:r>
      <w:r>
        <w:rPr>
          <w:rFonts w:ascii="Calibri" w:hAnsi="Calibri" w:cs="Calibri"/>
          <w:sz w:val="22"/>
          <w:lang w:val="en-GB"/>
        </w:rPr>
        <w:t>program</w:t>
      </w:r>
      <w:r w:rsidRPr="00433DA7">
        <w:rPr>
          <w:rFonts w:ascii="Calibri" w:hAnsi="Calibri" w:cs="Calibri"/>
          <w:sz w:val="22"/>
          <w:lang w:val="en-GB"/>
        </w:rPr>
        <w:t xml:space="preserve">, </w:t>
      </w:r>
      <w:r>
        <w:rPr>
          <w:rFonts w:ascii="Calibri" w:hAnsi="Calibri" w:cs="Calibri"/>
          <w:sz w:val="22"/>
          <w:lang w:val="en-US"/>
        </w:rPr>
        <w:t>with</w:t>
      </w:r>
      <w:r w:rsidRPr="00433DA7">
        <w:rPr>
          <w:rFonts w:ascii="Calibri" w:hAnsi="Calibri" w:cs="Calibri"/>
          <w:sz w:val="22"/>
          <w:lang w:val="en-GB"/>
        </w:rPr>
        <w:t xml:space="preserve"> </w:t>
      </w:r>
      <w:r>
        <w:rPr>
          <w:rFonts w:ascii="Calibri" w:hAnsi="Calibri" w:cs="Calibri"/>
          <w:sz w:val="22"/>
          <w:lang w:val="en-US"/>
        </w:rPr>
        <w:t>a</w:t>
      </w:r>
      <w:r w:rsidRPr="00433DA7">
        <w:rPr>
          <w:rFonts w:ascii="Calibri" w:hAnsi="Calibri" w:cs="Calibri"/>
          <w:sz w:val="22"/>
          <w:lang w:val="en-GB"/>
        </w:rPr>
        <w:t xml:space="preserve"> </w:t>
      </w:r>
      <w:r>
        <w:rPr>
          <w:rFonts w:ascii="Calibri" w:hAnsi="Calibri" w:cs="Calibri"/>
          <w:sz w:val="22"/>
          <w:lang w:val="en-US"/>
        </w:rPr>
        <w:t>minimum</w:t>
      </w:r>
      <w:r w:rsidRPr="00433DA7">
        <w:rPr>
          <w:rFonts w:ascii="Calibri" w:hAnsi="Calibri" w:cs="Calibri"/>
          <w:sz w:val="22"/>
          <w:lang w:val="en-GB"/>
        </w:rPr>
        <w:t xml:space="preserve"> </w:t>
      </w:r>
      <w:r>
        <w:rPr>
          <w:rFonts w:ascii="Calibri" w:hAnsi="Calibri" w:cs="Calibri"/>
          <w:sz w:val="22"/>
          <w:lang w:val="en-US"/>
        </w:rPr>
        <w:t>duration</w:t>
      </w:r>
      <w:r w:rsidRPr="00433DA7">
        <w:rPr>
          <w:rFonts w:ascii="Calibri" w:hAnsi="Calibri" w:cs="Calibri"/>
          <w:sz w:val="22"/>
          <w:lang w:val="en-GB"/>
        </w:rPr>
        <w:t xml:space="preserve"> </w:t>
      </w:r>
      <w:r>
        <w:rPr>
          <w:rFonts w:ascii="Calibri" w:hAnsi="Calibri" w:cs="Calibri"/>
          <w:sz w:val="22"/>
          <w:lang w:val="en-US"/>
        </w:rPr>
        <w:t>of three (3) academic semesters</w:t>
      </w:r>
      <w:r w:rsidRPr="00B55CFE">
        <w:rPr>
          <w:rFonts w:ascii="Calibri" w:hAnsi="Calibri" w:cs="Calibri"/>
          <w:sz w:val="22"/>
          <w:lang w:val="en-US"/>
        </w:rPr>
        <w:t xml:space="preserve"> </w:t>
      </w:r>
      <w:r>
        <w:rPr>
          <w:rFonts w:ascii="Calibri" w:hAnsi="Calibri" w:cs="Calibri"/>
          <w:sz w:val="22"/>
          <w:lang w:val="en-US"/>
        </w:rPr>
        <w:t>for completion and maximum study period of four (4) semesters, leads to a Postgraduate Diploma Master of Science, corresponding to a total of 90 ECTS credits</w:t>
      </w:r>
      <w:r w:rsidRPr="00183B8A">
        <w:rPr>
          <w:rFonts w:ascii="Calibri" w:hAnsi="Calibri" w:cs="Calibri"/>
          <w:sz w:val="22"/>
          <w:lang w:val="en-US"/>
        </w:rPr>
        <w:t xml:space="preserve">. </w:t>
      </w:r>
      <w:r w:rsidRPr="00CC6AA9">
        <w:rPr>
          <w:rFonts w:ascii="Calibri" w:hAnsi="Calibri" w:cs="Calibri"/>
          <w:sz w:val="22"/>
          <w:lang w:val="en-GB"/>
        </w:rPr>
        <w:t xml:space="preserve">The study </w:t>
      </w:r>
      <w:hyperlink r:id="rId11" w:history="1">
        <w:r w:rsidRPr="00EA3FE8">
          <w:rPr>
            <w:rStyle w:val="Hyperlink"/>
            <w:rFonts w:ascii="Calibri" w:hAnsi="Calibri" w:cs="Calibri"/>
            <w:sz w:val="22"/>
            <w:lang w:val="en-GB"/>
          </w:rPr>
          <w:t>program</w:t>
        </w:r>
      </w:hyperlink>
      <w:r w:rsidRPr="00CC6AA9">
        <w:rPr>
          <w:rFonts w:ascii="Calibri" w:hAnsi="Calibri" w:cs="Calibri"/>
          <w:sz w:val="22"/>
          <w:lang w:val="en-GB"/>
        </w:rPr>
        <w:t xml:space="preserve"> </w:t>
      </w:r>
      <w:r>
        <w:rPr>
          <w:rFonts w:ascii="Calibri" w:hAnsi="Calibri" w:cs="Calibri"/>
          <w:sz w:val="22"/>
          <w:lang w:val="en-GB"/>
        </w:rPr>
        <w:t xml:space="preserve">includes: During the first two Semesters, students attend mandatory courses and electives. The electives are divided in two Branches. Branch A: Materials Science and Branch B: Materials Technology. Branch A focusses on “Synthesis - Structure - Properties – Applications” of Materials, while Branch B focusses on the technological aspects of these disciplines. </w:t>
      </w:r>
      <w:r w:rsidRPr="00183B8A">
        <w:rPr>
          <w:rFonts w:ascii="Calibri" w:hAnsi="Calibri" w:cs="Calibri"/>
          <w:sz w:val="22"/>
          <w:lang w:val="en-US"/>
        </w:rPr>
        <w:t>Attendance of lectures and computational or laboratory sessions is mandatory</w:t>
      </w:r>
      <w:r>
        <w:rPr>
          <w:rFonts w:ascii="Calibri" w:hAnsi="Calibri" w:cs="Calibri"/>
          <w:sz w:val="22"/>
          <w:lang w:val="en-US"/>
        </w:rPr>
        <w:t xml:space="preserve"> within the first two semesters, while the third semester is dedicated to the elaboration of Master thesis, written in English. </w:t>
      </w:r>
    </w:p>
    <w:p w14:paraId="1C2E9AD1" w14:textId="77777777" w:rsidR="003639B4" w:rsidRPr="00F50DDD" w:rsidRDefault="003639B4" w:rsidP="003639B4">
      <w:pPr>
        <w:jc w:val="both"/>
        <w:rPr>
          <w:rFonts w:ascii="Calibri" w:hAnsi="Calibri" w:cs="Calibri"/>
          <w:sz w:val="22"/>
          <w:lang w:val="en-GB"/>
        </w:rPr>
      </w:pPr>
    </w:p>
    <w:p w14:paraId="42F5F2D5" w14:textId="77777777" w:rsidR="003639B4" w:rsidRPr="003639B4" w:rsidRDefault="003639B4" w:rsidP="003639B4">
      <w:pPr>
        <w:jc w:val="both"/>
        <w:rPr>
          <w:rFonts w:ascii="Calibri" w:hAnsi="Calibri" w:cs="Calibri"/>
          <w:b/>
          <w:bCs/>
          <w:color w:val="000000"/>
          <w:sz w:val="22"/>
          <w:lang w:val="en-US"/>
        </w:rPr>
      </w:pPr>
      <w:r w:rsidRPr="003639B4">
        <w:rPr>
          <w:rFonts w:ascii="Calibri" w:hAnsi="Calibri" w:cs="Calibri"/>
          <w:b/>
          <w:bCs/>
          <w:color w:val="000000"/>
          <w:sz w:val="22"/>
          <w:lang w:val="en-US"/>
        </w:rPr>
        <w:t>Eligibility</w:t>
      </w:r>
    </w:p>
    <w:p w14:paraId="7071A3FA" w14:textId="20A168A9" w:rsidR="003639B4" w:rsidRPr="003639B4" w:rsidRDefault="003639B4" w:rsidP="003639B4">
      <w:pPr>
        <w:jc w:val="both"/>
        <w:rPr>
          <w:rFonts w:ascii="Calibri" w:hAnsi="Calibri" w:cs="Calibri"/>
          <w:color w:val="000000"/>
          <w:sz w:val="22"/>
          <w:lang w:val="en-US"/>
        </w:rPr>
      </w:pPr>
      <w:r w:rsidRPr="003639B4">
        <w:rPr>
          <w:rFonts w:ascii="Calibri" w:hAnsi="Calibri" w:cs="Calibri"/>
          <w:color w:val="000000"/>
          <w:sz w:val="22"/>
          <w:lang w:val="en-US"/>
        </w:rPr>
        <w:t>Graduates</w:t>
      </w:r>
      <w:r w:rsidRPr="003639B4">
        <w:rPr>
          <w:rFonts w:ascii="Calibri" w:hAnsi="Calibri" w:cs="Calibri"/>
          <w:color w:val="000000"/>
          <w:sz w:val="22"/>
          <w:lang w:val="en-GB"/>
        </w:rPr>
        <w:t xml:space="preserve"> </w:t>
      </w:r>
      <w:r w:rsidRPr="003639B4">
        <w:rPr>
          <w:rFonts w:ascii="Calibri" w:hAnsi="Calibri" w:cs="Calibri"/>
          <w:color w:val="000000"/>
          <w:sz w:val="22"/>
          <w:lang w:val="en-US"/>
        </w:rPr>
        <w:t>from</w:t>
      </w:r>
      <w:r w:rsidRPr="003639B4">
        <w:rPr>
          <w:rFonts w:ascii="Calibri" w:hAnsi="Calibri" w:cs="Calibri"/>
          <w:color w:val="000000"/>
          <w:sz w:val="22"/>
          <w:lang w:val="en-GB"/>
        </w:rPr>
        <w:t xml:space="preserve"> </w:t>
      </w:r>
      <w:r w:rsidRPr="003639B4">
        <w:rPr>
          <w:rFonts w:ascii="Calibri" w:hAnsi="Calibri" w:cs="Calibri"/>
          <w:color w:val="000000"/>
          <w:sz w:val="22"/>
          <w:lang w:val="en-US"/>
        </w:rPr>
        <w:t>the National Technical University of Athens</w:t>
      </w:r>
      <w:r w:rsidRPr="003639B4">
        <w:rPr>
          <w:rFonts w:ascii="Calibri" w:hAnsi="Calibri" w:cs="Calibri"/>
          <w:color w:val="000000"/>
          <w:sz w:val="22"/>
          <w:lang w:val="en-GB"/>
        </w:rPr>
        <w:t xml:space="preserve"> and from other </w:t>
      </w:r>
      <w:r w:rsidRPr="003639B4">
        <w:rPr>
          <w:rFonts w:ascii="Calibri" w:hAnsi="Calibri" w:cs="Calibri"/>
          <w:color w:val="000000"/>
          <w:sz w:val="22"/>
          <w:lang w:val="en-US"/>
        </w:rPr>
        <w:t>Engineering</w:t>
      </w:r>
      <w:r w:rsidRPr="003639B4">
        <w:rPr>
          <w:rFonts w:ascii="Calibri" w:hAnsi="Calibri" w:cs="Calibri"/>
          <w:color w:val="000000"/>
          <w:sz w:val="22"/>
          <w:lang w:val="en-GB"/>
        </w:rPr>
        <w:t xml:space="preserve"> </w:t>
      </w:r>
      <w:r w:rsidRPr="003639B4">
        <w:rPr>
          <w:rFonts w:ascii="Calibri" w:hAnsi="Calibri" w:cs="Calibri"/>
          <w:color w:val="000000"/>
          <w:sz w:val="22"/>
          <w:lang w:val="en-US"/>
        </w:rPr>
        <w:t>Schools as well as graduates from Natural and Technological Sciences, and Mathematics, or related subjects, are eligible for attendance on the program. The program is open to graduates of Greek Universities</w:t>
      </w:r>
      <w:r w:rsidRPr="00510934">
        <w:rPr>
          <w:rFonts w:ascii="Calibri" w:hAnsi="Calibri" w:cs="Calibri"/>
          <w:color w:val="FF0000"/>
          <w:sz w:val="22"/>
          <w:lang w:val="en-US"/>
        </w:rPr>
        <w:t xml:space="preserve"> </w:t>
      </w:r>
      <w:r w:rsidRPr="003639B4">
        <w:rPr>
          <w:rFonts w:ascii="Calibri" w:hAnsi="Calibri" w:cs="Calibri"/>
          <w:color w:val="000000"/>
          <w:sz w:val="22"/>
          <w:lang w:val="en-US"/>
        </w:rPr>
        <w:t xml:space="preserve">or </w:t>
      </w:r>
      <w:r w:rsidRPr="003639B4">
        <w:rPr>
          <w:rFonts w:ascii="Calibri" w:hAnsi="Calibri" w:cs="Calibri"/>
          <w:color w:val="000000"/>
          <w:sz w:val="22"/>
          <w:lang w:val="en-US"/>
        </w:rPr>
        <w:lastRenderedPageBreak/>
        <w:t xml:space="preserve">equivalent foreign universities recognized </w:t>
      </w:r>
      <w:r w:rsidRPr="003639B4">
        <w:rPr>
          <w:rFonts w:ascii="Calibri" w:hAnsi="Calibri" w:cs="Calibri"/>
          <w:color w:val="000000"/>
          <w:sz w:val="22"/>
          <w:lang w:val="en-GB"/>
        </w:rPr>
        <w:t xml:space="preserve">by the Hellenic National Academic Recognition and Information </w:t>
      </w:r>
      <w:proofErr w:type="spellStart"/>
      <w:r w:rsidRPr="003639B4">
        <w:rPr>
          <w:rFonts w:ascii="Calibri" w:hAnsi="Calibri" w:cs="Calibri"/>
          <w:color w:val="000000"/>
          <w:sz w:val="22"/>
          <w:lang w:val="en-GB"/>
        </w:rPr>
        <w:t>Center</w:t>
      </w:r>
      <w:proofErr w:type="spellEnd"/>
      <w:r w:rsidRPr="003639B4">
        <w:rPr>
          <w:rFonts w:ascii="Calibri" w:hAnsi="Calibri" w:cs="Calibri"/>
          <w:color w:val="000000"/>
          <w:sz w:val="22"/>
          <w:lang w:val="en-GB"/>
        </w:rPr>
        <w:t xml:space="preserve"> - NARIC (</w:t>
      </w:r>
      <w:hyperlink r:id="rId12" w:history="1">
        <w:r w:rsidRPr="003639B4">
          <w:rPr>
            <w:rStyle w:val="Hyperlink"/>
            <w:rFonts w:ascii="Calibri" w:hAnsi="Calibri" w:cs="Calibri"/>
            <w:color w:val="000000"/>
            <w:sz w:val="22"/>
            <w:lang w:val="en-GB"/>
          </w:rPr>
          <w:t>DOATAP</w:t>
        </w:r>
      </w:hyperlink>
      <w:r w:rsidRPr="003639B4">
        <w:rPr>
          <w:rFonts w:ascii="Calibri" w:hAnsi="Calibri" w:cs="Calibri"/>
          <w:color w:val="000000"/>
          <w:sz w:val="22"/>
          <w:lang w:val="en-GB"/>
        </w:rPr>
        <w:t xml:space="preserve">). </w:t>
      </w:r>
      <w:r w:rsidRPr="003639B4">
        <w:rPr>
          <w:rFonts w:ascii="Calibri" w:hAnsi="Calibri" w:cs="Calibri"/>
          <w:color w:val="000000"/>
          <w:sz w:val="22"/>
          <w:lang w:val="en-US"/>
        </w:rPr>
        <w:t>Students that will be graduating in September 202</w:t>
      </w:r>
      <w:r w:rsidR="00D93405" w:rsidRPr="00D93405">
        <w:rPr>
          <w:rFonts w:ascii="Calibri" w:hAnsi="Calibri" w:cs="Calibri"/>
          <w:color w:val="000000"/>
          <w:sz w:val="22"/>
          <w:lang w:val="en-US"/>
        </w:rPr>
        <w:t>4</w:t>
      </w:r>
      <w:r w:rsidRPr="003639B4">
        <w:rPr>
          <w:rFonts w:ascii="Calibri" w:hAnsi="Calibri" w:cs="Calibri"/>
          <w:color w:val="000000"/>
          <w:sz w:val="22"/>
          <w:lang w:val="en-US"/>
        </w:rPr>
        <w:t xml:space="preserve"> are also eligible.</w:t>
      </w:r>
    </w:p>
    <w:p w14:paraId="52AC9C6A" w14:textId="77777777" w:rsidR="003639B4" w:rsidRDefault="003639B4" w:rsidP="003639B4">
      <w:pPr>
        <w:jc w:val="both"/>
        <w:rPr>
          <w:rFonts w:ascii="Calibri" w:hAnsi="Calibri" w:cs="Calibri"/>
          <w:sz w:val="22"/>
          <w:lang w:val="en-US"/>
        </w:rPr>
      </w:pPr>
    </w:p>
    <w:p w14:paraId="42F96C3E" w14:textId="77777777" w:rsidR="003639B4" w:rsidRPr="007D0477" w:rsidRDefault="003639B4" w:rsidP="003639B4">
      <w:pPr>
        <w:pStyle w:val="HTMLPreformatted"/>
        <w:jc w:val="both"/>
        <w:rPr>
          <w:rFonts w:ascii="Calibri" w:hAnsi="Calibri" w:cs="Calibri"/>
          <w:sz w:val="22"/>
          <w:lang w:val="en-US"/>
        </w:rPr>
      </w:pPr>
      <w:r>
        <w:rPr>
          <w:rFonts w:ascii="Calibri" w:hAnsi="Calibri" w:cs="Calibri"/>
          <w:sz w:val="22"/>
          <w:lang w:val="en-US"/>
        </w:rPr>
        <w:t xml:space="preserve">A maximum of forty (40) students will be enrolled in the MSc program, upon selection, </w:t>
      </w:r>
      <w:r w:rsidRPr="002B7967">
        <w:rPr>
          <w:rFonts w:ascii="Calibri" w:hAnsi="Calibri" w:cs="Calibri"/>
          <w:sz w:val="22"/>
          <w:lang w:val="en-US"/>
        </w:rPr>
        <w:t>provided that they meet all the necessary requirements for successful attendance of the courses.</w:t>
      </w:r>
      <w:r w:rsidRPr="007D0477">
        <w:rPr>
          <w:rFonts w:ascii="Calibri" w:hAnsi="Calibri" w:cs="Calibri"/>
          <w:sz w:val="22"/>
          <w:lang w:val="en-US"/>
        </w:rPr>
        <w:t xml:space="preserve"> In the selection criteria of postgraduate students, the knowledge of the English language will be counted from this year with increased weight</w:t>
      </w:r>
      <w:r>
        <w:rPr>
          <w:rFonts w:ascii="Calibri" w:hAnsi="Calibri" w:cs="Calibri"/>
          <w:sz w:val="22"/>
          <w:lang w:val="en-US"/>
        </w:rPr>
        <w:t>.</w:t>
      </w:r>
    </w:p>
    <w:p w14:paraId="75BA6947" w14:textId="77777777" w:rsidR="003639B4" w:rsidRDefault="003639B4" w:rsidP="003639B4">
      <w:pPr>
        <w:jc w:val="both"/>
        <w:rPr>
          <w:rFonts w:ascii="Calibri" w:hAnsi="Calibri" w:cs="Calibri"/>
          <w:sz w:val="22"/>
          <w:lang w:val="en-US"/>
        </w:rPr>
      </w:pPr>
    </w:p>
    <w:p w14:paraId="0B65B212" w14:textId="77777777" w:rsidR="003639B4" w:rsidRPr="003639B4" w:rsidRDefault="003639B4" w:rsidP="003639B4">
      <w:pPr>
        <w:jc w:val="both"/>
        <w:rPr>
          <w:rFonts w:ascii="Calibri" w:hAnsi="Calibri" w:cs="Calibri"/>
          <w:color w:val="000000"/>
          <w:sz w:val="22"/>
          <w:lang w:val="en-US"/>
        </w:rPr>
      </w:pPr>
      <w:r w:rsidRPr="003639B4">
        <w:rPr>
          <w:rFonts w:ascii="Calibri" w:hAnsi="Calibri" w:cs="Calibri"/>
          <w:color w:val="000000"/>
          <w:sz w:val="22"/>
          <w:lang w:val="en-US"/>
        </w:rPr>
        <w:t>International students are welcome and all candidates are considered on an individual basis. Starting in 2023, non-EU students must pay tuition fees of 500 Euros per studies semester.</w:t>
      </w:r>
    </w:p>
    <w:p w14:paraId="576D17F5" w14:textId="77777777" w:rsidR="003639B4" w:rsidRPr="00BA3A94" w:rsidRDefault="003639B4" w:rsidP="003639B4">
      <w:pPr>
        <w:jc w:val="both"/>
        <w:rPr>
          <w:rFonts w:ascii="Calibri" w:hAnsi="Calibri" w:cs="Calibri"/>
          <w:sz w:val="22"/>
          <w:lang w:val="en-GB"/>
        </w:rPr>
      </w:pPr>
    </w:p>
    <w:p w14:paraId="0F3CED6B" w14:textId="77777777" w:rsidR="003639B4" w:rsidRDefault="003639B4" w:rsidP="003639B4">
      <w:pPr>
        <w:jc w:val="both"/>
        <w:rPr>
          <w:rFonts w:ascii="Calibri" w:hAnsi="Calibri" w:cs="Calibri"/>
          <w:b/>
          <w:bCs/>
          <w:sz w:val="22"/>
          <w:lang w:val="en-US"/>
        </w:rPr>
      </w:pPr>
      <w:r>
        <w:rPr>
          <w:rFonts w:ascii="Calibri" w:hAnsi="Calibri" w:cs="Calibri"/>
          <w:b/>
          <w:bCs/>
          <w:sz w:val="22"/>
          <w:lang w:val="en-US"/>
        </w:rPr>
        <w:t>Application</w:t>
      </w:r>
      <w:r w:rsidRPr="00FD3129">
        <w:rPr>
          <w:rFonts w:ascii="Calibri" w:hAnsi="Calibri" w:cs="Calibri"/>
          <w:b/>
          <w:bCs/>
          <w:sz w:val="22"/>
          <w:lang w:val="en-US"/>
        </w:rPr>
        <w:t xml:space="preserve"> </w:t>
      </w:r>
      <w:r>
        <w:rPr>
          <w:rFonts w:ascii="Calibri" w:hAnsi="Calibri" w:cs="Calibri"/>
          <w:b/>
          <w:bCs/>
          <w:sz w:val="22"/>
          <w:lang w:val="en-US"/>
        </w:rPr>
        <w:t>process</w:t>
      </w:r>
    </w:p>
    <w:p w14:paraId="2F6CEC6D" w14:textId="061BE4C0" w:rsidR="003639B4" w:rsidRPr="00EA3FE8" w:rsidRDefault="003639B4" w:rsidP="003639B4">
      <w:pPr>
        <w:jc w:val="both"/>
        <w:rPr>
          <w:rFonts w:ascii="Calibri" w:hAnsi="Calibri" w:cs="Calibri"/>
          <w:sz w:val="22"/>
          <w:lang w:val="en-US"/>
        </w:rPr>
      </w:pPr>
      <w:r w:rsidRPr="00121418">
        <w:rPr>
          <w:rFonts w:ascii="Calibri" w:hAnsi="Calibri" w:cs="Calibri"/>
          <w:b/>
          <w:bCs/>
          <w:sz w:val="22"/>
          <w:lang w:val="en-US"/>
        </w:rPr>
        <w:t>Applications</w:t>
      </w:r>
      <w:r w:rsidRPr="00EA3FE8">
        <w:rPr>
          <w:rFonts w:ascii="Calibri" w:hAnsi="Calibri" w:cs="Calibri"/>
          <w:sz w:val="22"/>
          <w:lang w:val="en-US"/>
        </w:rPr>
        <w:t xml:space="preserve"> </w:t>
      </w:r>
      <w:r>
        <w:rPr>
          <w:rFonts w:ascii="Calibri" w:hAnsi="Calibri" w:cs="Calibri"/>
          <w:sz w:val="22"/>
          <w:lang w:val="en-US"/>
        </w:rPr>
        <w:t>are</w:t>
      </w:r>
      <w:r w:rsidRPr="00EA3FE8">
        <w:rPr>
          <w:rFonts w:ascii="Calibri" w:hAnsi="Calibri" w:cs="Calibri"/>
          <w:sz w:val="22"/>
          <w:lang w:val="en-US"/>
        </w:rPr>
        <w:t xml:space="preserve"> </w:t>
      </w:r>
      <w:r>
        <w:rPr>
          <w:rFonts w:ascii="Calibri" w:hAnsi="Calibri" w:cs="Calibri"/>
          <w:sz w:val="22"/>
          <w:lang w:val="en-US"/>
        </w:rPr>
        <w:t>submitted</w:t>
      </w:r>
      <w:r w:rsidRPr="00EA3FE8">
        <w:rPr>
          <w:rFonts w:ascii="Calibri" w:hAnsi="Calibri" w:cs="Calibri"/>
          <w:sz w:val="22"/>
          <w:lang w:val="en-US"/>
        </w:rPr>
        <w:t xml:space="preserve"> </w:t>
      </w:r>
      <w:r w:rsidRPr="00121418">
        <w:rPr>
          <w:rFonts w:ascii="Calibri" w:hAnsi="Calibri" w:cs="Calibri"/>
          <w:b/>
          <w:bCs/>
          <w:sz w:val="22"/>
          <w:lang w:val="en-US"/>
        </w:rPr>
        <w:t>via the e-form</w:t>
      </w:r>
      <w:r w:rsidRPr="00EA3FE8">
        <w:rPr>
          <w:rFonts w:ascii="Calibri" w:hAnsi="Calibri" w:cs="Calibri"/>
          <w:sz w:val="22"/>
          <w:lang w:val="en-US"/>
        </w:rPr>
        <w:t xml:space="preserve"> </w:t>
      </w:r>
      <w:r>
        <w:rPr>
          <w:rFonts w:ascii="Calibri" w:hAnsi="Calibri" w:cs="Calibri"/>
          <w:sz w:val="22"/>
          <w:lang w:val="en-US"/>
        </w:rPr>
        <w:t>provided</w:t>
      </w:r>
      <w:r w:rsidRPr="00EA3FE8">
        <w:rPr>
          <w:rFonts w:ascii="Calibri" w:hAnsi="Calibri" w:cs="Calibri"/>
          <w:sz w:val="22"/>
          <w:lang w:val="en-US"/>
        </w:rPr>
        <w:t xml:space="preserve"> </w:t>
      </w:r>
      <w:r>
        <w:rPr>
          <w:rFonts w:ascii="Calibri" w:hAnsi="Calibri" w:cs="Calibri"/>
          <w:sz w:val="22"/>
          <w:lang w:val="en-US"/>
        </w:rPr>
        <w:t>in</w:t>
      </w:r>
      <w:r w:rsidRPr="00EA3FE8">
        <w:rPr>
          <w:rFonts w:ascii="Calibri" w:hAnsi="Calibri" w:cs="Calibri"/>
          <w:sz w:val="22"/>
          <w:lang w:val="en-US"/>
        </w:rPr>
        <w:t xml:space="preserve"> </w:t>
      </w:r>
      <w:r>
        <w:rPr>
          <w:rFonts w:ascii="Calibri" w:hAnsi="Calibri" w:cs="Calibri"/>
          <w:sz w:val="22"/>
          <w:lang w:val="en-US"/>
        </w:rPr>
        <w:t>this</w:t>
      </w:r>
      <w:r w:rsidRPr="00EA3FE8">
        <w:rPr>
          <w:rFonts w:ascii="Calibri" w:hAnsi="Calibri" w:cs="Calibri"/>
          <w:sz w:val="22"/>
          <w:lang w:val="en-US"/>
        </w:rPr>
        <w:t xml:space="preserve"> </w:t>
      </w:r>
      <w:hyperlink r:id="rId13" w:history="1">
        <w:r w:rsidRPr="00121418">
          <w:rPr>
            <w:rStyle w:val="Hyperlink"/>
            <w:rFonts w:ascii="Calibri" w:hAnsi="Calibri" w:cs="Calibri"/>
            <w:sz w:val="22"/>
            <w:lang w:val="en-US"/>
          </w:rPr>
          <w:t>link</w:t>
        </w:r>
      </w:hyperlink>
      <w:r w:rsidRPr="00C66BF5">
        <w:rPr>
          <w:rFonts w:ascii="Calibri" w:hAnsi="Calibri" w:cs="Calibri"/>
          <w:sz w:val="22"/>
          <w:lang w:val="en-US"/>
        </w:rPr>
        <w:t xml:space="preserve"> </w:t>
      </w:r>
      <w:r w:rsidR="00121418">
        <w:rPr>
          <w:rFonts w:ascii="Calibri" w:hAnsi="Calibri" w:cs="Calibri"/>
          <w:sz w:val="22"/>
          <w:lang w:val="en-US"/>
        </w:rPr>
        <w:t>(</w:t>
      </w:r>
      <w:hyperlink r:id="rId14" w:history="1">
        <w:r w:rsidR="00121418" w:rsidRPr="00863BBA">
          <w:rPr>
            <w:rStyle w:val="Hyperlink"/>
            <w:lang w:val="en-US"/>
          </w:rPr>
          <w:t>https://docs.google.com/forms/d/1DoMHwhviuO0nYRGXJY9HYtxrHfdPTMMtFLmMycBtg34/edit</w:t>
        </w:r>
      </w:hyperlink>
      <w:r w:rsidR="00121418">
        <w:rPr>
          <w:lang w:val="en-US"/>
        </w:rPr>
        <w:t xml:space="preserve">) </w:t>
      </w:r>
      <w:r w:rsidRPr="00C66BF5">
        <w:rPr>
          <w:rFonts w:ascii="Calibri" w:hAnsi="Calibri" w:cs="Calibri"/>
          <w:sz w:val="22"/>
          <w:lang w:val="en-US"/>
        </w:rPr>
        <w:t xml:space="preserve">until </w:t>
      </w:r>
      <w:r w:rsidR="00C07682" w:rsidRPr="00C66BF5">
        <w:rPr>
          <w:rFonts w:ascii="Calibri" w:hAnsi="Calibri" w:cs="Calibri"/>
          <w:b/>
          <w:bCs/>
          <w:sz w:val="22"/>
          <w:lang w:val="en-US"/>
        </w:rPr>
        <w:t>15</w:t>
      </w:r>
      <w:r w:rsidRPr="00C66BF5">
        <w:rPr>
          <w:rFonts w:ascii="Calibri" w:hAnsi="Calibri" w:cs="Calibri"/>
          <w:b/>
          <w:bCs/>
          <w:sz w:val="22"/>
          <w:lang w:val="en-US"/>
        </w:rPr>
        <w:t>/7/202</w:t>
      </w:r>
      <w:r w:rsidR="00C07682" w:rsidRPr="00C66BF5">
        <w:rPr>
          <w:rFonts w:ascii="Calibri" w:hAnsi="Calibri" w:cs="Calibri"/>
          <w:b/>
          <w:bCs/>
          <w:sz w:val="22"/>
          <w:lang w:val="en-US"/>
        </w:rPr>
        <w:t>4</w:t>
      </w:r>
      <w:r w:rsidRPr="00C66BF5">
        <w:rPr>
          <w:rFonts w:ascii="Calibri" w:hAnsi="Calibri" w:cs="Calibri"/>
          <w:sz w:val="22"/>
          <w:lang w:val="en-US"/>
        </w:rPr>
        <w:t>,</w:t>
      </w:r>
      <w:r w:rsidRPr="00EA3FE8">
        <w:rPr>
          <w:rFonts w:ascii="Calibri" w:hAnsi="Calibri" w:cs="Calibri"/>
          <w:sz w:val="22"/>
          <w:lang w:val="en-US"/>
        </w:rPr>
        <w:t xml:space="preserve"> </w:t>
      </w:r>
      <w:r>
        <w:rPr>
          <w:rFonts w:ascii="Calibri" w:hAnsi="Calibri" w:cs="Calibri"/>
          <w:sz w:val="22"/>
          <w:lang w:val="en-US"/>
        </w:rPr>
        <w:t>while</w:t>
      </w:r>
      <w:r w:rsidRPr="00EA3FE8">
        <w:rPr>
          <w:rFonts w:ascii="Calibri" w:hAnsi="Calibri" w:cs="Calibri"/>
          <w:sz w:val="22"/>
          <w:lang w:val="en-US"/>
        </w:rPr>
        <w:t xml:space="preserve"> </w:t>
      </w:r>
      <w:r>
        <w:rPr>
          <w:rFonts w:ascii="Calibri" w:hAnsi="Calibri" w:cs="Calibri"/>
          <w:sz w:val="22"/>
          <w:lang w:val="en-US"/>
        </w:rPr>
        <w:t>at</w:t>
      </w:r>
      <w:r w:rsidRPr="00EA3FE8">
        <w:rPr>
          <w:rFonts w:ascii="Calibri" w:hAnsi="Calibri" w:cs="Calibri"/>
          <w:sz w:val="22"/>
          <w:lang w:val="en-US"/>
        </w:rPr>
        <w:t xml:space="preserve"> </w:t>
      </w:r>
      <w:r>
        <w:rPr>
          <w:rFonts w:ascii="Calibri" w:hAnsi="Calibri" w:cs="Calibri"/>
          <w:sz w:val="22"/>
          <w:lang w:val="en-US"/>
        </w:rPr>
        <w:t>the</w:t>
      </w:r>
      <w:r w:rsidRPr="00EA3FE8">
        <w:rPr>
          <w:rFonts w:ascii="Calibri" w:hAnsi="Calibri" w:cs="Calibri"/>
          <w:sz w:val="22"/>
          <w:lang w:val="en-US"/>
        </w:rPr>
        <w:t xml:space="preserve"> </w:t>
      </w:r>
      <w:r>
        <w:rPr>
          <w:rFonts w:ascii="Calibri" w:hAnsi="Calibri" w:cs="Calibri"/>
          <w:sz w:val="22"/>
          <w:lang w:val="en-US"/>
        </w:rPr>
        <w:t>same</w:t>
      </w:r>
      <w:r w:rsidRPr="00EA3FE8">
        <w:rPr>
          <w:rFonts w:ascii="Calibri" w:hAnsi="Calibri" w:cs="Calibri"/>
          <w:sz w:val="22"/>
          <w:lang w:val="en-US"/>
        </w:rPr>
        <w:t xml:space="preserve"> </w:t>
      </w:r>
      <w:r>
        <w:rPr>
          <w:rFonts w:ascii="Calibri" w:hAnsi="Calibri" w:cs="Calibri"/>
          <w:sz w:val="22"/>
          <w:lang w:val="en-US"/>
        </w:rPr>
        <w:t xml:space="preserve">time </w:t>
      </w:r>
      <w:r w:rsidR="00C07682">
        <w:rPr>
          <w:rFonts w:ascii="Calibri" w:hAnsi="Calibri" w:cs="Calibri"/>
          <w:sz w:val="22"/>
          <w:lang w:val="en-US"/>
        </w:rPr>
        <w:t xml:space="preserve">for the application to be eligible, </w:t>
      </w:r>
      <w:r>
        <w:rPr>
          <w:rFonts w:ascii="Calibri" w:hAnsi="Calibri" w:cs="Calibri"/>
          <w:sz w:val="22"/>
          <w:lang w:val="en-US"/>
        </w:rPr>
        <w:t xml:space="preserve">the following </w:t>
      </w:r>
      <w:r w:rsidRPr="00121418">
        <w:rPr>
          <w:rFonts w:ascii="Calibri" w:hAnsi="Calibri" w:cs="Calibri"/>
          <w:b/>
          <w:bCs/>
          <w:sz w:val="22"/>
          <w:lang w:val="en-US"/>
        </w:rPr>
        <w:t>supplementary documents</w:t>
      </w:r>
      <w:r>
        <w:rPr>
          <w:rFonts w:ascii="Calibri" w:hAnsi="Calibri" w:cs="Calibri"/>
          <w:sz w:val="22"/>
          <w:lang w:val="en-US"/>
        </w:rPr>
        <w:t xml:space="preserve"> must be sent </w:t>
      </w:r>
      <w:r w:rsidRPr="00121418">
        <w:rPr>
          <w:rFonts w:ascii="Calibri" w:hAnsi="Calibri" w:cs="Calibri"/>
          <w:b/>
          <w:bCs/>
          <w:sz w:val="22"/>
          <w:lang w:val="en-US"/>
        </w:rPr>
        <w:t>via e-mail</w:t>
      </w:r>
      <w:r>
        <w:rPr>
          <w:rFonts w:ascii="Calibri" w:hAnsi="Calibri" w:cs="Calibri"/>
          <w:sz w:val="22"/>
          <w:lang w:val="en-US"/>
        </w:rPr>
        <w:t xml:space="preserve"> to </w:t>
      </w:r>
      <w:hyperlink r:id="rId15" w:history="1">
        <w:r w:rsidRPr="008E0F4C">
          <w:rPr>
            <w:rStyle w:val="Hyperlink"/>
            <w:rFonts w:ascii="Calibri" w:hAnsi="Calibri" w:cs="Calibri"/>
            <w:sz w:val="22"/>
            <w:lang w:val="en-US"/>
          </w:rPr>
          <w:t>ylika@chemeng.ntua.gr</w:t>
        </w:r>
      </w:hyperlink>
      <w:r>
        <w:rPr>
          <w:rFonts w:ascii="Calibri" w:hAnsi="Calibri" w:cs="Calibri"/>
          <w:sz w:val="22"/>
          <w:lang w:val="en-US"/>
        </w:rPr>
        <w:t xml:space="preserve">. </w:t>
      </w:r>
    </w:p>
    <w:p w14:paraId="00B6E12D" w14:textId="77777777" w:rsidR="003639B4" w:rsidRPr="00EA3FE8" w:rsidRDefault="003639B4" w:rsidP="003639B4">
      <w:pPr>
        <w:jc w:val="both"/>
        <w:rPr>
          <w:rFonts w:ascii="Calibri" w:hAnsi="Calibri" w:cs="Calibri"/>
          <w:b/>
          <w:bCs/>
          <w:sz w:val="22"/>
          <w:lang w:val="en-US"/>
        </w:rPr>
      </w:pPr>
    </w:p>
    <w:p w14:paraId="02E92B15" w14:textId="2596E54F" w:rsidR="003639B4" w:rsidRPr="000D03B5" w:rsidRDefault="003639B4" w:rsidP="003639B4">
      <w:pPr>
        <w:numPr>
          <w:ilvl w:val="0"/>
          <w:numId w:val="2"/>
        </w:numPr>
        <w:rPr>
          <w:rFonts w:ascii="Calibri" w:hAnsi="Calibri" w:cs="Calibri"/>
          <w:sz w:val="22"/>
          <w:lang w:val="en-GB"/>
        </w:rPr>
      </w:pPr>
      <w:r w:rsidRPr="000D03B5">
        <w:rPr>
          <w:rFonts w:ascii="Calibri" w:hAnsi="Calibri" w:cs="Calibri"/>
          <w:sz w:val="22"/>
          <w:lang w:val="en-US"/>
        </w:rPr>
        <w:t>Application</w:t>
      </w:r>
      <w:r w:rsidR="000D03B5">
        <w:rPr>
          <w:rFonts w:ascii="Calibri" w:hAnsi="Calibri" w:cs="Calibri"/>
          <w:sz w:val="22"/>
        </w:rPr>
        <w:t xml:space="preserve"> </w:t>
      </w:r>
      <w:r w:rsidR="000D03B5">
        <w:rPr>
          <w:rFonts w:ascii="Calibri" w:hAnsi="Calibri" w:cs="Calibri"/>
          <w:sz w:val="22"/>
          <w:lang w:val="en-US"/>
        </w:rPr>
        <w:t>form</w:t>
      </w:r>
      <w:r w:rsidRPr="000D03B5">
        <w:rPr>
          <w:rFonts w:ascii="Calibri" w:hAnsi="Calibri" w:cs="Calibri"/>
          <w:sz w:val="22"/>
          <w:lang w:val="en-US"/>
        </w:rPr>
        <w:t xml:space="preserve"> </w:t>
      </w:r>
    </w:p>
    <w:p w14:paraId="46266CCB" w14:textId="77777777" w:rsidR="003639B4" w:rsidRPr="006C0C12" w:rsidRDefault="003639B4" w:rsidP="003639B4">
      <w:pPr>
        <w:numPr>
          <w:ilvl w:val="0"/>
          <w:numId w:val="2"/>
        </w:numPr>
        <w:jc w:val="both"/>
        <w:rPr>
          <w:rFonts w:ascii="Calibri" w:hAnsi="Calibri" w:cs="Calibri"/>
          <w:sz w:val="22"/>
        </w:rPr>
      </w:pPr>
      <w:r>
        <w:rPr>
          <w:rFonts w:ascii="Calibri" w:hAnsi="Calibri" w:cs="Calibri"/>
          <w:sz w:val="22"/>
          <w:lang w:val="en-US"/>
        </w:rPr>
        <w:t>Curriculum Vitae in English</w:t>
      </w:r>
    </w:p>
    <w:p w14:paraId="4B287482" w14:textId="77777777" w:rsidR="003639B4" w:rsidRPr="008132F8" w:rsidRDefault="003639B4" w:rsidP="003639B4">
      <w:pPr>
        <w:numPr>
          <w:ilvl w:val="0"/>
          <w:numId w:val="2"/>
        </w:numPr>
        <w:jc w:val="both"/>
        <w:rPr>
          <w:rFonts w:ascii="Calibri" w:hAnsi="Calibri" w:cs="Calibri"/>
          <w:sz w:val="22"/>
          <w:lang w:val="en-GB"/>
        </w:rPr>
      </w:pPr>
      <w:r>
        <w:rPr>
          <w:rFonts w:ascii="Calibri" w:hAnsi="Calibri" w:cs="Calibri"/>
          <w:sz w:val="22"/>
          <w:lang w:val="en-US"/>
        </w:rPr>
        <w:t>Copy of transcripts of grades from universities attended</w:t>
      </w:r>
    </w:p>
    <w:p w14:paraId="6A0A78C3" w14:textId="77777777" w:rsidR="003639B4" w:rsidRPr="008132F8" w:rsidRDefault="003639B4" w:rsidP="003639B4">
      <w:pPr>
        <w:numPr>
          <w:ilvl w:val="0"/>
          <w:numId w:val="2"/>
        </w:numPr>
        <w:jc w:val="both"/>
        <w:rPr>
          <w:rFonts w:ascii="Calibri" w:hAnsi="Calibri" w:cs="Calibri"/>
          <w:sz w:val="22"/>
          <w:lang w:val="en-GB"/>
        </w:rPr>
      </w:pPr>
      <w:r>
        <w:rPr>
          <w:rFonts w:ascii="Calibri" w:hAnsi="Calibri" w:cs="Calibri"/>
          <w:sz w:val="22"/>
          <w:lang w:val="en-GB"/>
        </w:rPr>
        <w:t>Certificate</w:t>
      </w:r>
      <w:r w:rsidRPr="008132F8">
        <w:rPr>
          <w:rFonts w:ascii="Calibri" w:hAnsi="Calibri" w:cs="Calibri"/>
          <w:sz w:val="22"/>
          <w:lang w:val="en-GB"/>
        </w:rPr>
        <w:t xml:space="preserve"> </w:t>
      </w:r>
      <w:r>
        <w:rPr>
          <w:rFonts w:ascii="Calibri" w:hAnsi="Calibri" w:cs="Calibri"/>
          <w:sz w:val="22"/>
          <w:lang w:val="en-GB"/>
        </w:rPr>
        <w:t>of</w:t>
      </w:r>
      <w:r w:rsidRPr="008132F8">
        <w:rPr>
          <w:rFonts w:ascii="Calibri" w:hAnsi="Calibri" w:cs="Calibri"/>
          <w:sz w:val="22"/>
          <w:lang w:val="en-GB"/>
        </w:rPr>
        <w:t xml:space="preserve"> </w:t>
      </w:r>
      <w:r>
        <w:rPr>
          <w:rFonts w:ascii="Calibri" w:hAnsi="Calibri" w:cs="Calibri"/>
          <w:sz w:val="22"/>
          <w:lang w:val="en-US"/>
        </w:rPr>
        <w:t xml:space="preserve">Proficiency in English </w:t>
      </w:r>
      <w:r w:rsidRPr="008132F8">
        <w:rPr>
          <w:rFonts w:ascii="Calibri" w:hAnsi="Calibri" w:cs="Calibri"/>
          <w:sz w:val="22"/>
          <w:lang w:val="en-GB"/>
        </w:rPr>
        <w:t>(</w:t>
      </w:r>
      <w:r>
        <w:rPr>
          <w:rFonts w:ascii="Calibri" w:hAnsi="Calibri" w:cs="Calibri"/>
          <w:sz w:val="22"/>
          <w:lang w:val="en-US"/>
        </w:rPr>
        <w:t>level C</w:t>
      </w:r>
      <w:r w:rsidRPr="008132F8">
        <w:rPr>
          <w:rFonts w:ascii="Calibri" w:hAnsi="Calibri" w:cs="Calibri"/>
          <w:sz w:val="22"/>
          <w:lang w:val="en-GB"/>
        </w:rPr>
        <w:t xml:space="preserve">1 / </w:t>
      </w:r>
      <w:r>
        <w:rPr>
          <w:rFonts w:ascii="Calibri" w:hAnsi="Calibri" w:cs="Calibri"/>
          <w:sz w:val="22"/>
          <w:lang w:val="en-US"/>
        </w:rPr>
        <w:t>C</w:t>
      </w:r>
      <w:r w:rsidRPr="008132F8">
        <w:rPr>
          <w:rFonts w:ascii="Calibri" w:hAnsi="Calibri" w:cs="Calibri"/>
          <w:sz w:val="22"/>
          <w:lang w:val="en-GB"/>
        </w:rPr>
        <w:t>2)</w:t>
      </w:r>
    </w:p>
    <w:p w14:paraId="2EC7D35E" w14:textId="77777777" w:rsidR="003639B4" w:rsidRPr="008132F8" w:rsidRDefault="003639B4" w:rsidP="003639B4">
      <w:pPr>
        <w:numPr>
          <w:ilvl w:val="0"/>
          <w:numId w:val="2"/>
        </w:numPr>
        <w:jc w:val="both"/>
        <w:rPr>
          <w:rFonts w:ascii="Calibri" w:hAnsi="Calibri" w:cs="Calibri"/>
          <w:sz w:val="22"/>
          <w:lang w:val="en-GB"/>
        </w:rPr>
      </w:pPr>
      <w:r>
        <w:rPr>
          <w:rFonts w:ascii="Calibri" w:hAnsi="Calibri" w:cs="Calibri"/>
          <w:sz w:val="22"/>
          <w:lang w:val="en-US"/>
        </w:rPr>
        <w:t>Two Letters of Recommendation</w:t>
      </w:r>
      <w:r w:rsidRPr="00FD3129">
        <w:rPr>
          <w:rFonts w:ascii="Calibri" w:hAnsi="Calibri" w:cs="Calibri"/>
          <w:sz w:val="22"/>
          <w:szCs w:val="22"/>
          <w:lang w:val="en-US"/>
        </w:rPr>
        <w:t xml:space="preserve">. </w:t>
      </w:r>
      <w:r>
        <w:rPr>
          <w:rFonts w:ascii="Calibri" w:hAnsi="Calibri" w:cs="Calibri"/>
          <w:sz w:val="22"/>
          <w:szCs w:val="22"/>
          <w:lang w:val="en-US"/>
        </w:rPr>
        <w:t>Candidates</w:t>
      </w:r>
      <w:r w:rsidRPr="008132F8">
        <w:rPr>
          <w:rFonts w:ascii="Calibri" w:hAnsi="Calibri" w:cs="Calibri"/>
          <w:sz w:val="22"/>
          <w:szCs w:val="22"/>
          <w:lang w:val="en-GB"/>
        </w:rPr>
        <w:t xml:space="preserve"> </w:t>
      </w:r>
      <w:r>
        <w:rPr>
          <w:rFonts w:ascii="Calibri" w:hAnsi="Calibri" w:cs="Calibri"/>
          <w:sz w:val="22"/>
          <w:szCs w:val="22"/>
          <w:lang w:val="en-US"/>
        </w:rPr>
        <w:t>should</w:t>
      </w:r>
      <w:r w:rsidRPr="008132F8">
        <w:rPr>
          <w:rFonts w:ascii="Calibri" w:hAnsi="Calibri" w:cs="Calibri"/>
          <w:sz w:val="22"/>
          <w:szCs w:val="22"/>
          <w:lang w:val="en-GB"/>
        </w:rPr>
        <w:t xml:space="preserve"> </w:t>
      </w:r>
      <w:r>
        <w:rPr>
          <w:rFonts w:ascii="Calibri" w:hAnsi="Calibri" w:cs="Calibri"/>
          <w:sz w:val="22"/>
          <w:szCs w:val="22"/>
          <w:lang w:val="en-US"/>
        </w:rPr>
        <w:t>request</w:t>
      </w:r>
      <w:r w:rsidRPr="008132F8">
        <w:rPr>
          <w:rFonts w:ascii="Calibri" w:hAnsi="Calibri" w:cs="Calibri"/>
          <w:sz w:val="22"/>
          <w:szCs w:val="22"/>
          <w:lang w:val="en-GB"/>
        </w:rPr>
        <w:t xml:space="preserve"> </w:t>
      </w:r>
      <w:r>
        <w:rPr>
          <w:rFonts w:ascii="Calibri" w:hAnsi="Calibri" w:cs="Calibri"/>
          <w:sz w:val="22"/>
          <w:szCs w:val="22"/>
          <w:lang w:val="en-US"/>
        </w:rPr>
        <w:t>to</w:t>
      </w:r>
      <w:r w:rsidRPr="008132F8">
        <w:rPr>
          <w:rFonts w:ascii="Calibri" w:hAnsi="Calibri" w:cs="Calibri"/>
          <w:sz w:val="22"/>
          <w:szCs w:val="22"/>
          <w:lang w:val="en-GB"/>
        </w:rPr>
        <w:t xml:space="preserve"> </w:t>
      </w:r>
      <w:r>
        <w:rPr>
          <w:rFonts w:ascii="Calibri" w:hAnsi="Calibri" w:cs="Calibri"/>
          <w:sz w:val="22"/>
          <w:szCs w:val="22"/>
          <w:lang w:val="en-US"/>
        </w:rPr>
        <w:t>be</w:t>
      </w:r>
      <w:r w:rsidRPr="008132F8">
        <w:rPr>
          <w:rFonts w:ascii="Calibri" w:hAnsi="Calibri" w:cs="Calibri"/>
          <w:sz w:val="22"/>
          <w:szCs w:val="22"/>
          <w:lang w:val="en-GB"/>
        </w:rPr>
        <w:t xml:space="preserve"> </w:t>
      </w:r>
      <w:r>
        <w:rPr>
          <w:rFonts w:ascii="Calibri" w:hAnsi="Calibri" w:cs="Calibri"/>
          <w:sz w:val="22"/>
          <w:szCs w:val="22"/>
          <w:lang w:val="en-US"/>
        </w:rPr>
        <w:t>sent</w:t>
      </w:r>
      <w:r w:rsidRPr="008132F8">
        <w:rPr>
          <w:rFonts w:ascii="Calibri" w:hAnsi="Calibri" w:cs="Calibri"/>
          <w:sz w:val="22"/>
          <w:szCs w:val="22"/>
          <w:lang w:val="en-GB"/>
        </w:rPr>
        <w:t xml:space="preserve"> </w:t>
      </w:r>
      <w:r>
        <w:rPr>
          <w:rFonts w:ascii="Calibri" w:hAnsi="Calibri" w:cs="Calibri"/>
          <w:sz w:val="22"/>
          <w:szCs w:val="22"/>
          <w:lang w:val="en-US"/>
        </w:rPr>
        <w:t>directly</w:t>
      </w:r>
      <w:r w:rsidRPr="008132F8">
        <w:rPr>
          <w:rFonts w:ascii="Calibri" w:hAnsi="Calibri" w:cs="Calibri"/>
          <w:sz w:val="22"/>
          <w:szCs w:val="22"/>
          <w:lang w:val="en-GB"/>
        </w:rPr>
        <w:t xml:space="preserve"> </w:t>
      </w:r>
      <w:r>
        <w:rPr>
          <w:rFonts w:ascii="Calibri" w:hAnsi="Calibri" w:cs="Calibri"/>
          <w:sz w:val="22"/>
          <w:szCs w:val="22"/>
          <w:lang w:val="en-US"/>
        </w:rPr>
        <w:t>at</w:t>
      </w:r>
      <w:r w:rsidRPr="008132F8">
        <w:rPr>
          <w:rFonts w:ascii="Calibri" w:hAnsi="Calibri" w:cs="Calibri"/>
          <w:sz w:val="22"/>
          <w:szCs w:val="22"/>
          <w:lang w:val="en-GB"/>
        </w:rPr>
        <w:t xml:space="preserve"> </w:t>
      </w:r>
      <w:hyperlink r:id="rId16" w:history="1">
        <w:r w:rsidRPr="008E0F4C">
          <w:rPr>
            <w:rStyle w:val="Hyperlink"/>
            <w:rFonts w:ascii="Calibri" w:hAnsi="Calibri" w:cs="Calibri"/>
            <w:sz w:val="22"/>
            <w:szCs w:val="22"/>
            <w:lang w:val="en-US"/>
          </w:rPr>
          <w:t>ylika@chemeng.ntua.gr</w:t>
        </w:r>
      </w:hyperlink>
      <w:r>
        <w:rPr>
          <w:rFonts w:ascii="Calibri" w:hAnsi="Calibri" w:cs="Calibri"/>
          <w:sz w:val="22"/>
          <w:szCs w:val="22"/>
          <w:lang w:val="en-US"/>
        </w:rPr>
        <w:t>.</w:t>
      </w:r>
      <w:r>
        <w:rPr>
          <w:rStyle w:val="Hyperlink"/>
          <w:rFonts w:ascii="Calibri" w:hAnsi="Calibri" w:cs="Calibri"/>
          <w:sz w:val="22"/>
          <w:szCs w:val="22"/>
          <w:lang w:val="en-US"/>
        </w:rPr>
        <w:t xml:space="preserve"> </w:t>
      </w:r>
    </w:p>
    <w:p w14:paraId="430480A9" w14:textId="77777777" w:rsidR="003639B4" w:rsidRDefault="003639B4" w:rsidP="003639B4">
      <w:pPr>
        <w:jc w:val="both"/>
        <w:rPr>
          <w:rFonts w:ascii="Calibri" w:hAnsi="Calibri" w:cs="Calibri"/>
          <w:b/>
          <w:bCs/>
          <w:sz w:val="22"/>
          <w:lang w:val="en-US"/>
        </w:rPr>
      </w:pPr>
    </w:p>
    <w:p w14:paraId="1EC8A020" w14:textId="77777777" w:rsidR="003639B4" w:rsidRPr="00BA3A94" w:rsidRDefault="003639B4" w:rsidP="003639B4">
      <w:pPr>
        <w:jc w:val="both"/>
        <w:rPr>
          <w:rFonts w:ascii="Calibri" w:hAnsi="Calibri" w:cs="Calibri"/>
          <w:b/>
          <w:bCs/>
          <w:sz w:val="22"/>
          <w:lang w:val="en-US"/>
        </w:rPr>
      </w:pPr>
      <w:r>
        <w:rPr>
          <w:rFonts w:ascii="Calibri" w:hAnsi="Calibri" w:cs="Calibri"/>
          <w:b/>
          <w:bCs/>
          <w:sz w:val="22"/>
          <w:lang w:val="en-US"/>
        </w:rPr>
        <w:t>More information</w:t>
      </w:r>
    </w:p>
    <w:p w14:paraId="11B39F1B" w14:textId="77777777" w:rsidR="003639B4" w:rsidRPr="00333CB2" w:rsidRDefault="003639B4" w:rsidP="003639B4">
      <w:pPr>
        <w:jc w:val="both"/>
        <w:rPr>
          <w:rFonts w:ascii="Calibri" w:hAnsi="Calibri" w:cs="Calibri"/>
          <w:sz w:val="22"/>
          <w:lang w:val="en-US"/>
        </w:rPr>
      </w:pPr>
      <w:proofErr w:type="spellStart"/>
      <w:r>
        <w:rPr>
          <w:rFonts w:ascii="Calibri" w:hAnsi="Calibri" w:cs="Calibri"/>
          <w:sz w:val="22"/>
          <w:lang w:val="en-US"/>
        </w:rPr>
        <w:t>Mrs</w:t>
      </w:r>
      <w:proofErr w:type="spellEnd"/>
      <w:r w:rsidRPr="00333CB2">
        <w:rPr>
          <w:rFonts w:ascii="Calibri" w:hAnsi="Calibri" w:cs="Calibri"/>
          <w:sz w:val="22"/>
          <w:lang w:val="en-US"/>
        </w:rPr>
        <w:t xml:space="preserve"> </w:t>
      </w:r>
      <w:r>
        <w:rPr>
          <w:rFonts w:ascii="Calibri" w:hAnsi="Calibri" w:cs="Calibri"/>
          <w:sz w:val="22"/>
          <w:lang w:val="en-US"/>
        </w:rPr>
        <w:t>G</w:t>
      </w:r>
      <w:r w:rsidRPr="00333CB2">
        <w:rPr>
          <w:rFonts w:ascii="Calibri" w:hAnsi="Calibri" w:cs="Calibri"/>
          <w:sz w:val="22"/>
          <w:lang w:val="en-US"/>
        </w:rPr>
        <w:t xml:space="preserve">. </w:t>
      </w:r>
      <w:proofErr w:type="spellStart"/>
      <w:r>
        <w:rPr>
          <w:rFonts w:ascii="Calibri" w:hAnsi="Calibri" w:cs="Calibri"/>
          <w:sz w:val="22"/>
          <w:lang w:val="en-US"/>
        </w:rPr>
        <w:t>Sifaki</w:t>
      </w:r>
      <w:proofErr w:type="spellEnd"/>
      <w:r w:rsidRPr="00333CB2">
        <w:rPr>
          <w:rFonts w:ascii="Calibri" w:hAnsi="Calibri" w:cs="Calibri"/>
          <w:sz w:val="22"/>
          <w:lang w:val="en-US"/>
        </w:rPr>
        <w:t xml:space="preserve">, </w:t>
      </w:r>
      <w:r>
        <w:rPr>
          <w:rFonts w:ascii="Calibri" w:hAnsi="Calibri" w:cs="Calibri"/>
          <w:sz w:val="22"/>
          <w:lang w:val="en-US"/>
        </w:rPr>
        <w:t>Secretariat of School of Chemical Engineering</w:t>
      </w:r>
      <w:r w:rsidRPr="00333CB2">
        <w:rPr>
          <w:rFonts w:ascii="Calibri" w:hAnsi="Calibri" w:cs="Calibri"/>
          <w:sz w:val="22"/>
          <w:lang w:val="en-US"/>
        </w:rPr>
        <w:t xml:space="preserve">, </w:t>
      </w:r>
      <w:r>
        <w:rPr>
          <w:rFonts w:ascii="Calibri" w:hAnsi="Calibri" w:cs="Calibri"/>
          <w:sz w:val="22"/>
          <w:lang w:val="en-US"/>
        </w:rPr>
        <w:t>tel</w:t>
      </w:r>
      <w:r w:rsidRPr="00333CB2">
        <w:rPr>
          <w:rFonts w:ascii="Calibri" w:hAnsi="Calibri" w:cs="Calibri"/>
          <w:sz w:val="22"/>
          <w:lang w:val="en-US"/>
        </w:rPr>
        <w:t xml:space="preserve">. 210-772-2248, </w:t>
      </w:r>
      <w:r w:rsidRPr="00A80613">
        <w:rPr>
          <w:rFonts w:ascii="Calibri" w:hAnsi="Calibri" w:cs="Calibri"/>
          <w:sz w:val="22"/>
          <w:lang w:val="en-US"/>
        </w:rPr>
        <w:t>e</w:t>
      </w:r>
      <w:r w:rsidRPr="00333CB2">
        <w:rPr>
          <w:rFonts w:ascii="Calibri" w:hAnsi="Calibri" w:cs="Calibri"/>
          <w:sz w:val="22"/>
          <w:lang w:val="en-US"/>
        </w:rPr>
        <w:t>-</w:t>
      </w:r>
      <w:r w:rsidRPr="00A80613">
        <w:rPr>
          <w:rFonts w:ascii="Calibri" w:hAnsi="Calibri" w:cs="Calibri"/>
          <w:sz w:val="22"/>
          <w:lang w:val="en-US"/>
        </w:rPr>
        <w:t>mail</w:t>
      </w:r>
      <w:r w:rsidRPr="00333CB2">
        <w:rPr>
          <w:rFonts w:ascii="Calibri" w:hAnsi="Calibri" w:cs="Calibri"/>
          <w:sz w:val="22"/>
          <w:lang w:val="en-US"/>
        </w:rPr>
        <w:t xml:space="preserve"> : </w:t>
      </w:r>
      <w:hyperlink r:id="rId17" w:history="1">
        <w:r w:rsidRPr="008E0F4C">
          <w:rPr>
            <w:rStyle w:val="Hyperlink"/>
            <w:rFonts w:ascii="Calibri" w:hAnsi="Calibri" w:cs="Calibri"/>
            <w:sz w:val="22"/>
            <w:lang w:val="en-US"/>
          </w:rPr>
          <w:t>gsifaki@chemeng.ntua.gr</w:t>
        </w:r>
      </w:hyperlink>
      <w:r>
        <w:rPr>
          <w:rFonts w:ascii="Calibri" w:hAnsi="Calibri" w:cs="Calibri"/>
          <w:sz w:val="22"/>
          <w:lang w:val="en-US"/>
        </w:rPr>
        <w:t xml:space="preserve"> </w:t>
      </w:r>
    </w:p>
    <w:p w14:paraId="32EB7A1E" w14:textId="77777777" w:rsidR="003639B4" w:rsidRPr="00333CB2" w:rsidRDefault="003639B4" w:rsidP="003639B4">
      <w:pPr>
        <w:jc w:val="both"/>
        <w:rPr>
          <w:rFonts w:ascii="Calibri" w:hAnsi="Calibri" w:cs="Calibri"/>
          <w:sz w:val="22"/>
          <w:lang w:val="en-US"/>
        </w:rPr>
      </w:pPr>
    </w:p>
    <w:p w14:paraId="0EB8AA4B" w14:textId="77777777" w:rsidR="003639B4" w:rsidRPr="00333CB2" w:rsidRDefault="003639B4" w:rsidP="003639B4">
      <w:pPr>
        <w:ind w:left="4820"/>
        <w:jc w:val="center"/>
        <w:rPr>
          <w:rFonts w:ascii="Calibri" w:hAnsi="Calibri" w:cs="Calibri"/>
          <w:sz w:val="22"/>
          <w:lang w:val="en-US"/>
        </w:rPr>
      </w:pPr>
    </w:p>
    <w:p w14:paraId="5D69A71B" w14:textId="6B671C1C" w:rsidR="003639B4" w:rsidRPr="00BA3A94" w:rsidRDefault="003639B4" w:rsidP="003639B4">
      <w:pPr>
        <w:ind w:left="4820"/>
        <w:jc w:val="center"/>
        <w:rPr>
          <w:rFonts w:ascii="Calibri" w:hAnsi="Calibri" w:cs="Calibri"/>
          <w:sz w:val="22"/>
          <w:lang w:val="en-GB"/>
        </w:rPr>
      </w:pPr>
      <w:r>
        <w:rPr>
          <w:rFonts w:ascii="Calibri" w:hAnsi="Calibri" w:cs="Calibri"/>
          <w:sz w:val="22"/>
          <w:lang w:val="en-US"/>
        </w:rPr>
        <w:t>Athens</w:t>
      </w:r>
      <w:r w:rsidRPr="00BA3A94">
        <w:rPr>
          <w:rFonts w:ascii="Calibri" w:hAnsi="Calibri" w:cs="Calibri"/>
          <w:sz w:val="22"/>
          <w:lang w:val="en-GB"/>
        </w:rPr>
        <w:t xml:space="preserve">, </w:t>
      </w:r>
      <w:r w:rsidR="00D93405">
        <w:rPr>
          <w:rFonts w:ascii="Calibri" w:hAnsi="Calibri" w:cs="Calibri"/>
          <w:sz w:val="22"/>
          <w:lang w:val="en-US"/>
        </w:rPr>
        <w:t>June</w:t>
      </w:r>
      <w:r>
        <w:rPr>
          <w:rFonts w:ascii="Calibri" w:hAnsi="Calibri" w:cs="Calibri"/>
          <w:sz w:val="22"/>
          <w:lang w:val="en-US"/>
        </w:rPr>
        <w:t xml:space="preserve"> </w:t>
      </w:r>
      <w:r w:rsidRPr="00BA3A94">
        <w:rPr>
          <w:rFonts w:ascii="Calibri" w:hAnsi="Calibri" w:cs="Calibri"/>
          <w:sz w:val="22"/>
          <w:lang w:val="en-GB"/>
        </w:rPr>
        <w:t>202</w:t>
      </w:r>
      <w:r w:rsidR="00D93405">
        <w:rPr>
          <w:rFonts w:ascii="Calibri" w:hAnsi="Calibri" w:cs="Calibri"/>
          <w:sz w:val="22"/>
          <w:lang w:val="en-GB"/>
        </w:rPr>
        <w:t>4</w:t>
      </w:r>
    </w:p>
    <w:p w14:paraId="393CA8ED" w14:textId="77777777" w:rsidR="003639B4" w:rsidRPr="00BA3A94" w:rsidRDefault="003639B4" w:rsidP="003639B4">
      <w:pPr>
        <w:ind w:left="4820"/>
        <w:jc w:val="center"/>
        <w:rPr>
          <w:rFonts w:ascii="Calibri" w:hAnsi="Calibri" w:cs="Calibri"/>
          <w:sz w:val="22"/>
          <w:lang w:val="en-US"/>
        </w:rPr>
      </w:pPr>
      <w:r>
        <w:rPr>
          <w:rFonts w:ascii="Calibri" w:hAnsi="Calibri" w:cs="Calibri"/>
          <w:sz w:val="22"/>
          <w:lang w:val="en-US"/>
        </w:rPr>
        <w:t>The MSc Program Director</w:t>
      </w:r>
    </w:p>
    <w:p w14:paraId="67295813" w14:textId="77777777" w:rsidR="003639B4" w:rsidRPr="00BA3A94" w:rsidRDefault="003639B4" w:rsidP="003639B4">
      <w:pPr>
        <w:ind w:left="4820"/>
        <w:jc w:val="center"/>
        <w:rPr>
          <w:rFonts w:ascii="Calibri" w:hAnsi="Calibri" w:cs="Calibri"/>
          <w:sz w:val="22"/>
          <w:lang w:val="en-US"/>
        </w:rPr>
      </w:pPr>
      <w:r>
        <w:rPr>
          <w:rFonts w:ascii="Calibri" w:hAnsi="Calibri" w:cs="Calibri"/>
          <w:sz w:val="22"/>
          <w:lang w:val="en-US"/>
        </w:rPr>
        <w:t>Prof. C. Charitidis</w:t>
      </w:r>
    </w:p>
    <w:p w14:paraId="3824B1C9" w14:textId="77777777" w:rsidR="003639B4" w:rsidRPr="00BA3A94" w:rsidRDefault="003639B4" w:rsidP="003639B4">
      <w:pPr>
        <w:ind w:left="4820"/>
        <w:jc w:val="center"/>
        <w:rPr>
          <w:rFonts w:ascii="Calibri" w:hAnsi="Calibri" w:cs="Calibri"/>
          <w:sz w:val="22"/>
          <w:lang w:val="en-GB"/>
        </w:rPr>
      </w:pPr>
    </w:p>
    <w:p w14:paraId="72C54089" w14:textId="77777777" w:rsidR="003639B4" w:rsidRPr="00BA3A94" w:rsidRDefault="003639B4" w:rsidP="003639B4">
      <w:pPr>
        <w:ind w:left="4820"/>
        <w:jc w:val="center"/>
        <w:rPr>
          <w:rFonts w:ascii="Calibri" w:hAnsi="Calibri" w:cs="Calibri"/>
          <w:sz w:val="22"/>
          <w:lang w:val="en-GB"/>
        </w:rPr>
      </w:pPr>
    </w:p>
    <w:p w14:paraId="1449C3C7" w14:textId="77777777" w:rsidR="003639B4" w:rsidRDefault="003639B4" w:rsidP="003639B4">
      <w:pPr>
        <w:rPr>
          <w:rFonts w:ascii="Calibri" w:hAnsi="Calibri" w:cs="Calibri"/>
          <w:sz w:val="22"/>
          <w:lang w:val="en-GB"/>
        </w:rPr>
      </w:pPr>
    </w:p>
    <w:p w14:paraId="6CE87472" w14:textId="77777777" w:rsidR="003639B4" w:rsidRDefault="003639B4" w:rsidP="003639B4">
      <w:pPr>
        <w:rPr>
          <w:rFonts w:ascii="Calibri" w:hAnsi="Calibri" w:cs="Calibri"/>
          <w:sz w:val="22"/>
          <w:lang w:val="en-GB"/>
        </w:rPr>
      </w:pPr>
    </w:p>
    <w:p w14:paraId="2CC81A5F" w14:textId="77777777" w:rsidR="003639B4" w:rsidRDefault="003639B4" w:rsidP="003639B4">
      <w:pPr>
        <w:rPr>
          <w:rFonts w:ascii="Calibri" w:hAnsi="Calibri" w:cs="Calibri"/>
          <w:sz w:val="22"/>
          <w:lang w:val="en-GB"/>
        </w:rPr>
      </w:pPr>
    </w:p>
    <w:p w14:paraId="13A88A27" w14:textId="77777777" w:rsidR="003639B4" w:rsidRDefault="003639B4" w:rsidP="003639B4">
      <w:pPr>
        <w:rPr>
          <w:rFonts w:ascii="Calibri" w:hAnsi="Calibri" w:cs="Calibri"/>
          <w:sz w:val="22"/>
          <w:lang w:val="en-GB"/>
        </w:rPr>
      </w:pPr>
    </w:p>
    <w:p w14:paraId="43C8B343" w14:textId="77777777" w:rsidR="003639B4" w:rsidRDefault="003639B4" w:rsidP="003639B4">
      <w:pPr>
        <w:rPr>
          <w:rFonts w:ascii="Calibri" w:hAnsi="Calibri" w:cs="Calibri"/>
          <w:sz w:val="22"/>
          <w:lang w:val="en-GB"/>
        </w:rPr>
      </w:pPr>
    </w:p>
    <w:p w14:paraId="0591FAEB" w14:textId="77777777" w:rsidR="003639B4" w:rsidRDefault="003639B4" w:rsidP="003639B4">
      <w:pPr>
        <w:rPr>
          <w:rFonts w:ascii="Calibri" w:hAnsi="Calibri" w:cs="Calibri"/>
          <w:sz w:val="22"/>
          <w:lang w:val="en-GB"/>
        </w:rPr>
      </w:pPr>
    </w:p>
    <w:p w14:paraId="4C53BA39" w14:textId="77777777" w:rsidR="003639B4" w:rsidRDefault="003639B4" w:rsidP="003639B4">
      <w:pPr>
        <w:rPr>
          <w:rFonts w:ascii="Calibri" w:hAnsi="Calibri" w:cs="Calibri"/>
          <w:sz w:val="22"/>
          <w:lang w:val="en-GB"/>
        </w:rPr>
      </w:pPr>
    </w:p>
    <w:p w14:paraId="431C0708" w14:textId="77777777" w:rsidR="003639B4" w:rsidRDefault="003639B4" w:rsidP="003639B4">
      <w:pPr>
        <w:rPr>
          <w:rFonts w:ascii="Calibri" w:hAnsi="Calibri" w:cs="Calibri"/>
          <w:sz w:val="22"/>
          <w:lang w:val="en-GB"/>
        </w:rPr>
      </w:pPr>
    </w:p>
    <w:p w14:paraId="25468E15" w14:textId="77777777" w:rsidR="003639B4" w:rsidRDefault="003639B4" w:rsidP="003639B4">
      <w:pPr>
        <w:rPr>
          <w:rFonts w:ascii="Calibri" w:hAnsi="Calibri" w:cs="Calibri"/>
          <w:sz w:val="22"/>
          <w:lang w:val="en-GB"/>
        </w:rPr>
      </w:pPr>
    </w:p>
    <w:p w14:paraId="1EC57CBE" w14:textId="77777777" w:rsidR="003639B4" w:rsidRDefault="003639B4" w:rsidP="003639B4">
      <w:pPr>
        <w:rPr>
          <w:rFonts w:ascii="Calibri" w:hAnsi="Calibri" w:cs="Calibri"/>
          <w:sz w:val="22"/>
          <w:lang w:val="en-GB"/>
        </w:rPr>
      </w:pPr>
    </w:p>
    <w:p w14:paraId="194F58F2" w14:textId="77777777" w:rsidR="003639B4" w:rsidRDefault="003639B4" w:rsidP="003639B4"/>
    <w:p w14:paraId="1414002D" w14:textId="77777777" w:rsidR="002156D6" w:rsidRPr="00A80613" w:rsidRDefault="002156D6" w:rsidP="00AD3B36">
      <w:pPr>
        <w:ind w:left="4820"/>
        <w:jc w:val="center"/>
        <w:rPr>
          <w:rFonts w:ascii="Calibri" w:hAnsi="Calibri" w:cs="Calibri"/>
          <w:sz w:val="22"/>
        </w:rPr>
      </w:pPr>
    </w:p>
    <w:sectPr w:rsidR="002156D6" w:rsidRPr="00A8061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D4B4C" w14:textId="77777777" w:rsidR="000A1F20" w:rsidRDefault="000A1F20" w:rsidP="00667D54">
      <w:r>
        <w:separator/>
      </w:r>
    </w:p>
  </w:endnote>
  <w:endnote w:type="continuationSeparator" w:id="0">
    <w:p w14:paraId="1648CCD6" w14:textId="77777777" w:rsidR="000A1F20" w:rsidRDefault="000A1F20" w:rsidP="0066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C99E6" w14:textId="0770C363" w:rsidR="00BE4CA9" w:rsidRDefault="00935393">
    <w:pPr>
      <w:pStyle w:val="Footer"/>
    </w:pPr>
    <w:r w:rsidRPr="002426D8">
      <w:rPr>
        <w:noProof/>
        <w:lang w:val="en-US" w:eastAsia="en-US"/>
      </w:rPr>
      <w:drawing>
        <wp:inline distT="0" distB="0" distL="0" distR="0" wp14:anchorId="7E7DABB8" wp14:editId="7FDAC97D">
          <wp:extent cx="5734050" cy="863600"/>
          <wp:effectExtent l="0" t="0" r="0" b="0"/>
          <wp:docPr id="4" name="Picture 1" descr="https://empedu.gov.gr/wp-content/uploads/2019/11/epanad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pedu.gov.gr/wp-content/uploads/2019/11/epanadvm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863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C3154" w14:textId="77777777" w:rsidR="000A1F20" w:rsidRDefault="000A1F20" w:rsidP="00667D54">
      <w:r>
        <w:separator/>
      </w:r>
    </w:p>
  </w:footnote>
  <w:footnote w:type="continuationSeparator" w:id="0">
    <w:p w14:paraId="4665DBFA" w14:textId="77777777" w:rsidR="000A1F20" w:rsidRDefault="000A1F20" w:rsidP="00667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74784"/>
    <w:multiLevelType w:val="hybridMultilevel"/>
    <w:tmpl w:val="C20CD1AA"/>
    <w:lvl w:ilvl="0" w:tplc="C178B856">
      <w:start w:val="1"/>
      <w:numFmt w:val="bullet"/>
      <w:lvlText w:val=""/>
      <w:lvlJc w:val="left"/>
      <w:pPr>
        <w:tabs>
          <w:tab w:val="num" w:pos="765"/>
        </w:tabs>
        <w:ind w:left="765"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DA4EF1"/>
    <w:multiLevelType w:val="hybridMultilevel"/>
    <w:tmpl w:val="4414294C"/>
    <w:lvl w:ilvl="0" w:tplc="04080005">
      <w:start w:val="1"/>
      <w:numFmt w:val="bullet"/>
      <w:lvlText w:val=""/>
      <w:lvlJc w:val="left"/>
      <w:pPr>
        <w:tabs>
          <w:tab w:val="num" w:pos="765"/>
        </w:tabs>
        <w:ind w:left="765"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4B"/>
    <w:rsid w:val="00017D1A"/>
    <w:rsid w:val="0004694B"/>
    <w:rsid w:val="000606EE"/>
    <w:rsid w:val="00072249"/>
    <w:rsid w:val="00083F0A"/>
    <w:rsid w:val="000A1F20"/>
    <w:rsid w:val="000C46AE"/>
    <w:rsid w:val="000D03B5"/>
    <w:rsid w:val="000D1EE4"/>
    <w:rsid w:val="000D2443"/>
    <w:rsid w:val="000E4739"/>
    <w:rsid w:val="00121418"/>
    <w:rsid w:val="00121E03"/>
    <w:rsid w:val="00121E1B"/>
    <w:rsid w:val="001273A8"/>
    <w:rsid w:val="00140F03"/>
    <w:rsid w:val="00183B8A"/>
    <w:rsid w:val="001C743C"/>
    <w:rsid w:val="001D1907"/>
    <w:rsid w:val="002156D6"/>
    <w:rsid w:val="00216688"/>
    <w:rsid w:val="00220CAD"/>
    <w:rsid w:val="0022680B"/>
    <w:rsid w:val="00243AD4"/>
    <w:rsid w:val="002547A5"/>
    <w:rsid w:val="002847D0"/>
    <w:rsid w:val="002B5288"/>
    <w:rsid w:val="002B7967"/>
    <w:rsid w:val="002C1A4B"/>
    <w:rsid w:val="002C66D6"/>
    <w:rsid w:val="002D6CB7"/>
    <w:rsid w:val="00312669"/>
    <w:rsid w:val="00320802"/>
    <w:rsid w:val="00325231"/>
    <w:rsid w:val="0032713F"/>
    <w:rsid w:val="00333687"/>
    <w:rsid w:val="00361AEC"/>
    <w:rsid w:val="003639B4"/>
    <w:rsid w:val="00372C39"/>
    <w:rsid w:val="00377E54"/>
    <w:rsid w:val="004059CB"/>
    <w:rsid w:val="00424777"/>
    <w:rsid w:val="0042731D"/>
    <w:rsid w:val="00433DA7"/>
    <w:rsid w:val="0044682F"/>
    <w:rsid w:val="00451771"/>
    <w:rsid w:val="004A40D3"/>
    <w:rsid w:val="004B3B19"/>
    <w:rsid w:val="004B4886"/>
    <w:rsid w:val="004E0B3E"/>
    <w:rsid w:val="004F51C6"/>
    <w:rsid w:val="00510934"/>
    <w:rsid w:val="00515E48"/>
    <w:rsid w:val="00517BE5"/>
    <w:rsid w:val="00522053"/>
    <w:rsid w:val="005247B3"/>
    <w:rsid w:val="005D7F9A"/>
    <w:rsid w:val="005E34C5"/>
    <w:rsid w:val="005E695F"/>
    <w:rsid w:val="00604AA7"/>
    <w:rsid w:val="006320FE"/>
    <w:rsid w:val="00635D3C"/>
    <w:rsid w:val="00660EED"/>
    <w:rsid w:val="00663B93"/>
    <w:rsid w:val="00667D54"/>
    <w:rsid w:val="00687C1E"/>
    <w:rsid w:val="006A15A6"/>
    <w:rsid w:val="006A29CE"/>
    <w:rsid w:val="006C0C12"/>
    <w:rsid w:val="006C5302"/>
    <w:rsid w:val="006D16E4"/>
    <w:rsid w:val="006F713F"/>
    <w:rsid w:val="00732591"/>
    <w:rsid w:val="00734CB9"/>
    <w:rsid w:val="007441B0"/>
    <w:rsid w:val="00796E56"/>
    <w:rsid w:val="0079760A"/>
    <w:rsid w:val="007B2345"/>
    <w:rsid w:val="007E0A21"/>
    <w:rsid w:val="008061C5"/>
    <w:rsid w:val="008132F8"/>
    <w:rsid w:val="00822807"/>
    <w:rsid w:val="00824DAF"/>
    <w:rsid w:val="00860064"/>
    <w:rsid w:val="00866305"/>
    <w:rsid w:val="00867CF1"/>
    <w:rsid w:val="008B00D6"/>
    <w:rsid w:val="008E6B5A"/>
    <w:rsid w:val="009108DA"/>
    <w:rsid w:val="00911DCD"/>
    <w:rsid w:val="009329B2"/>
    <w:rsid w:val="00935393"/>
    <w:rsid w:val="00944604"/>
    <w:rsid w:val="0097395F"/>
    <w:rsid w:val="00995A74"/>
    <w:rsid w:val="009D2442"/>
    <w:rsid w:val="009E6FCC"/>
    <w:rsid w:val="009F597D"/>
    <w:rsid w:val="00A05273"/>
    <w:rsid w:val="00A4076B"/>
    <w:rsid w:val="00A43A27"/>
    <w:rsid w:val="00A44E39"/>
    <w:rsid w:val="00A512F2"/>
    <w:rsid w:val="00A575DD"/>
    <w:rsid w:val="00A64E2D"/>
    <w:rsid w:val="00A6549F"/>
    <w:rsid w:val="00A80613"/>
    <w:rsid w:val="00AB16B6"/>
    <w:rsid w:val="00AD3B36"/>
    <w:rsid w:val="00B1451C"/>
    <w:rsid w:val="00B348B6"/>
    <w:rsid w:val="00B53B1A"/>
    <w:rsid w:val="00B55CFE"/>
    <w:rsid w:val="00B84946"/>
    <w:rsid w:val="00B914D5"/>
    <w:rsid w:val="00BA3A94"/>
    <w:rsid w:val="00BC214C"/>
    <w:rsid w:val="00BC615E"/>
    <w:rsid w:val="00BD3344"/>
    <w:rsid w:val="00BE4CA9"/>
    <w:rsid w:val="00C07682"/>
    <w:rsid w:val="00C30307"/>
    <w:rsid w:val="00C66BF5"/>
    <w:rsid w:val="00C8489E"/>
    <w:rsid w:val="00CA70E9"/>
    <w:rsid w:val="00CC2BC3"/>
    <w:rsid w:val="00CC3C49"/>
    <w:rsid w:val="00CC480D"/>
    <w:rsid w:val="00CC6AA9"/>
    <w:rsid w:val="00CE3DDB"/>
    <w:rsid w:val="00CE78BB"/>
    <w:rsid w:val="00CF0354"/>
    <w:rsid w:val="00D12DA1"/>
    <w:rsid w:val="00D1456A"/>
    <w:rsid w:val="00D16A3D"/>
    <w:rsid w:val="00D235A7"/>
    <w:rsid w:val="00D3759B"/>
    <w:rsid w:val="00D80EB1"/>
    <w:rsid w:val="00D93405"/>
    <w:rsid w:val="00DC0D4A"/>
    <w:rsid w:val="00DF3140"/>
    <w:rsid w:val="00E03CA7"/>
    <w:rsid w:val="00E22D9B"/>
    <w:rsid w:val="00E30425"/>
    <w:rsid w:val="00E40C24"/>
    <w:rsid w:val="00E67E94"/>
    <w:rsid w:val="00E86CFB"/>
    <w:rsid w:val="00E87B2F"/>
    <w:rsid w:val="00EA67B1"/>
    <w:rsid w:val="00EC11EC"/>
    <w:rsid w:val="00EE53BF"/>
    <w:rsid w:val="00F23844"/>
    <w:rsid w:val="00F34A95"/>
    <w:rsid w:val="00F400F0"/>
    <w:rsid w:val="00F45402"/>
    <w:rsid w:val="00F50DDD"/>
    <w:rsid w:val="00F8138C"/>
    <w:rsid w:val="00F818EB"/>
    <w:rsid w:val="00F907E2"/>
    <w:rsid w:val="00FE3541"/>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92C0F"/>
  <w15:chartTrackingRefBased/>
  <w15:docId w15:val="{AECB4DCC-1307-4CEB-B2B8-97AB74C1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944604"/>
    <w:rPr>
      <w:rFonts w:ascii="Tahoma" w:hAnsi="Tahoma" w:cs="Tahoma"/>
      <w:sz w:val="16"/>
      <w:szCs w:val="16"/>
    </w:rPr>
  </w:style>
  <w:style w:type="table" w:styleId="TableGrid">
    <w:name w:val="Table Grid"/>
    <w:basedOn w:val="TableNormal"/>
    <w:uiPriority w:val="59"/>
    <w:rsid w:val="00B9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4F51C6"/>
    <w:rPr>
      <w:color w:val="605E5C"/>
      <w:shd w:val="clear" w:color="auto" w:fill="E1DFDD"/>
    </w:rPr>
  </w:style>
  <w:style w:type="character" w:styleId="Emphasis">
    <w:name w:val="Emphasis"/>
    <w:uiPriority w:val="20"/>
    <w:qFormat/>
    <w:rsid w:val="00183B8A"/>
    <w:rPr>
      <w:i/>
      <w:iCs/>
    </w:rPr>
  </w:style>
  <w:style w:type="paragraph" w:styleId="Header">
    <w:name w:val="header"/>
    <w:basedOn w:val="Normal"/>
    <w:link w:val="HeaderChar"/>
    <w:uiPriority w:val="99"/>
    <w:unhideWhenUsed/>
    <w:rsid w:val="00667D54"/>
    <w:pPr>
      <w:tabs>
        <w:tab w:val="center" w:pos="4153"/>
        <w:tab w:val="right" w:pos="8306"/>
      </w:tabs>
    </w:pPr>
  </w:style>
  <w:style w:type="character" w:customStyle="1" w:styleId="HeaderChar">
    <w:name w:val="Header Char"/>
    <w:basedOn w:val="DefaultParagraphFont"/>
    <w:link w:val="Header"/>
    <w:uiPriority w:val="99"/>
    <w:rsid w:val="00667D54"/>
  </w:style>
  <w:style w:type="paragraph" w:styleId="Footer">
    <w:name w:val="footer"/>
    <w:basedOn w:val="Normal"/>
    <w:link w:val="FooterChar"/>
    <w:uiPriority w:val="99"/>
    <w:unhideWhenUsed/>
    <w:rsid w:val="00667D54"/>
    <w:pPr>
      <w:tabs>
        <w:tab w:val="center" w:pos="4153"/>
        <w:tab w:val="right" w:pos="8306"/>
      </w:tabs>
    </w:pPr>
  </w:style>
  <w:style w:type="character" w:customStyle="1" w:styleId="FooterChar">
    <w:name w:val="Footer Char"/>
    <w:basedOn w:val="DefaultParagraphFont"/>
    <w:link w:val="Footer"/>
    <w:uiPriority w:val="99"/>
    <w:rsid w:val="00667D54"/>
  </w:style>
  <w:style w:type="paragraph" w:styleId="HTMLPreformatted">
    <w:name w:val="HTML Preformatted"/>
    <w:basedOn w:val="Normal"/>
    <w:link w:val="HTMLPreformattedChar"/>
    <w:uiPriority w:val="99"/>
    <w:semiHidden/>
    <w:unhideWhenUsed/>
    <w:rsid w:val="00363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3639B4"/>
    <w:rPr>
      <w:rFonts w:ascii="Courier New" w:hAnsi="Courier New" w:cs="Courier New"/>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forms/d/1DoMHwhviuO0nYRGXJY9HYtxrHfdPTMMtFLmMycBtg34/ed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tap.gr/enhmerosh/" TargetMode="External"/><Relationship Id="rId17" Type="http://schemas.openxmlformats.org/officeDocument/2006/relationships/hyperlink" Target="mailto:gsifaki@chemeng.ntua.gr" TargetMode="External"/><Relationship Id="rId2" Type="http://schemas.openxmlformats.org/officeDocument/2006/relationships/numbering" Target="numbering.xml"/><Relationship Id="rId16" Type="http://schemas.openxmlformats.org/officeDocument/2006/relationships/hyperlink" Target="mailto:ylika@chemeng.ntu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e.ntua.gr/&#956;&#945;&#952;&#942;&#956;&#945;&#964;&#945;/?lang=en" TargetMode="External"/><Relationship Id="rId5" Type="http://schemas.openxmlformats.org/officeDocument/2006/relationships/webSettings" Target="webSettings.xml"/><Relationship Id="rId15" Type="http://schemas.openxmlformats.org/officeDocument/2006/relationships/hyperlink" Target="mailto:ylika@chemeng.ntua.gr" TargetMode="External"/><Relationship Id="rId10" Type="http://schemas.openxmlformats.org/officeDocument/2006/relationships/hyperlink" Target="http://mse.ntua.gr/?lan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se.ntua.gr/?lang=el" TargetMode="External"/><Relationship Id="rId14" Type="http://schemas.openxmlformats.org/officeDocument/2006/relationships/hyperlink" Target="https://docs.google.com/forms/d/1DoMHwhviuO0nYRGXJY9HYtxrHfdPTMMtFLmMycBtg34/e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71B3-5D7A-4506-AB5F-F82E14F5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4307</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ΔΙΑΤΜΗΜΑΤΙΚΟ ΠΡΟΓΡΑΜΜΑ ΜΕΤΑΠΤΥΧΙΑΚΩΝ ΣΠΟΥΔΩΝ</vt:lpstr>
      <vt:lpstr>ΔΙΑΤΜΗΜΑΤΙΚΟ ΠΡΟΓΡΑΜΜΑ ΜΕΤΑΠΤΥΧΙΑΚΩΝ ΣΠΟΥΔΩΝ</vt:lpstr>
    </vt:vector>
  </TitlesOfParts>
  <Company/>
  <LinksUpToDate>false</LinksUpToDate>
  <CharactersWithSpaces>5052</CharactersWithSpaces>
  <SharedDoc>false</SharedDoc>
  <HLinks>
    <vt:vector size="96" baseType="variant">
      <vt:variant>
        <vt:i4>2555971</vt:i4>
      </vt:variant>
      <vt:variant>
        <vt:i4>45</vt:i4>
      </vt:variant>
      <vt:variant>
        <vt:i4>0</vt:i4>
      </vt:variant>
      <vt:variant>
        <vt:i4>5</vt:i4>
      </vt:variant>
      <vt:variant>
        <vt:lpwstr>mailto:gsifaki@chemeng.ntua.gr</vt:lpwstr>
      </vt:variant>
      <vt:variant>
        <vt:lpwstr/>
      </vt:variant>
      <vt:variant>
        <vt:i4>5242938</vt:i4>
      </vt:variant>
      <vt:variant>
        <vt:i4>42</vt:i4>
      </vt:variant>
      <vt:variant>
        <vt:i4>0</vt:i4>
      </vt:variant>
      <vt:variant>
        <vt:i4>5</vt:i4>
      </vt:variant>
      <vt:variant>
        <vt:lpwstr>mailto:ylika@chemeng.ntua.gr</vt:lpwstr>
      </vt:variant>
      <vt:variant>
        <vt:lpwstr/>
      </vt:variant>
      <vt:variant>
        <vt:i4>3932220</vt:i4>
      </vt:variant>
      <vt:variant>
        <vt:i4>39</vt:i4>
      </vt:variant>
      <vt:variant>
        <vt:i4>0</vt:i4>
      </vt:variant>
      <vt:variant>
        <vt:i4>5</vt:i4>
      </vt:variant>
      <vt:variant>
        <vt:lpwstr>http://mse.ntua.gr/2023/06/09/2321/?lang=el</vt:lpwstr>
      </vt:variant>
      <vt:variant>
        <vt:lpwstr/>
      </vt:variant>
      <vt:variant>
        <vt:i4>5242938</vt:i4>
      </vt:variant>
      <vt:variant>
        <vt:i4>36</vt:i4>
      </vt:variant>
      <vt:variant>
        <vt:i4>0</vt:i4>
      </vt:variant>
      <vt:variant>
        <vt:i4>5</vt:i4>
      </vt:variant>
      <vt:variant>
        <vt:lpwstr>mailto:ylika@chemeng.ntua.gr</vt:lpwstr>
      </vt:variant>
      <vt:variant>
        <vt:lpwstr/>
      </vt:variant>
      <vt:variant>
        <vt:i4>4194422</vt:i4>
      </vt:variant>
      <vt:variant>
        <vt:i4>33</vt:i4>
      </vt:variant>
      <vt:variant>
        <vt:i4>0</vt:i4>
      </vt:variant>
      <vt:variant>
        <vt:i4>5</vt:i4>
      </vt:variant>
      <vt:variant>
        <vt:lpwstr>https://docs.google.com/forms/d/15ORr2fbqiHPg0pXL2vwpl4s01pX_EoNYbMj04FbHYT0/edit</vt:lpwstr>
      </vt:variant>
      <vt:variant>
        <vt:lpwstr/>
      </vt:variant>
      <vt:variant>
        <vt:i4>4194422</vt:i4>
      </vt:variant>
      <vt:variant>
        <vt:i4>30</vt:i4>
      </vt:variant>
      <vt:variant>
        <vt:i4>0</vt:i4>
      </vt:variant>
      <vt:variant>
        <vt:i4>5</vt:i4>
      </vt:variant>
      <vt:variant>
        <vt:lpwstr>https://docs.google.com/forms/d/15ORr2fbqiHPg0pXL2vwpl4s01pX_EoNYbMj04FbHYT0/edit</vt:lpwstr>
      </vt:variant>
      <vt:variant>
        <vt:lpwstr/>
      </vt:variant>
      <vt:variant>
        <vt:i4>4587543</vt:i4>
      </vt:variant>
      <vt:variant>
        <vt:i4>27</vt:i4>
      </vt:variant>
      <vt:variant>
        <vt:i4>0</vt:i4>
      </vt:variant>
      <vt:variant>
        <vt:i4>5</vt:i4>
      </vt:variant>
      <vt:variant>
        <vt:lpwstr>https://www.doatap.gr/enhmerosh/</vt:lpwstr>
      </vt:variant>
      <vt:variant>
        <vt:lpwstr/>
      </vt:variant>
      <vt:variant>
        <vt:i4>6684746</vt:i4>
      </vt:variant>
      <vt:variant>
        <vt:i4>24</vt:i4>
      </vt:variant>
      <vt:variant>
        <vt:i4>0</vt:i4>
      </vt:variant>
      <vt:variant>
        <vt:i4>5</vt:i4>
      </vt:variant>
      <vt:variant>
        <vt:lpwstr>http://mse.ntua.gr/μαθήματα/?lang=en</vt:lpwstr>
      </vt:variant>
      <vt:variant>
        <vt:lpwstr/>
      </vt:variant>
      <vt:variant>
        <vt:i4>3670070</vt:i4>
      </vt:variant>
      <vt:variant>
        <vt:i4>21</vt:i4>
      </vt:variant>
      <vt:variant>
        <vt:i4>0</vt:i4>
      </vt:variant>
      <vt:variant>
        <vt:i4>5</vt:i4>
      </vt:variant>
      <vt:variant>
        <vt:lpwstr>http://mse.ntua.gr/?lang=en</vt:lpwstr>
      </vt:variant>
      <vt:variant>
        <vt:lpwstr/>
      </vt:variant>
      <vt:variant>
        <vt:i4>5242938</vt:i4>
      </vt:variant>
      <vt:variant>
        <vt:i4>18</vt:i4>
      </vt:variant>
      <vt:variant>
        <vt:i4>0</vt:i4>
      </vt:variant>
      <vt:variant>
        <vt:i4>5</vt:i4>
      </vt:variant>
      <vt:variant>
        <vt:lpwstr>mailto:ylika@chemeng.ntua.gr</vt:lpwstr>
      </vt:variant>
      <vt:variant>
        <vt:lpwstr/>
      </vt:variant>
      <vt:variant>
        <vt:i4>3932220</vt:i4>
      </vt:variant>
      <vt:variant>
        <vt:i4>15</vt:i4>
      </vt:variant>
      <vt:variant>
        <vt:i4>0</vt:i4>
      </vt:variant>
      <vt:variant>
        <vt:i4>5</vt:i4>
      </vt:variant>
      <vt:variant>
        <vt:lpwstr>http://mse.ntua.gr/2023/06/09/2321/?lang=el</vt:lpwstr>
      </vt:variant>
      <vt:variant>
        <vt:lpwstr/>
      </vt:variant>
      <vt:variant>
        <vt:i4>4194422</vt:i4>
      </vt:variant>
      <vt:variant>
        <vt:i4>12</vt:i4>
      </vt:variant>
      <vt:variant>
        <vt:i4>0</vt:i4>
      </vt:variant>
      <vt:variant>
        <vt:i4>5</vt:i4>
      </vt:variant>
      <vt:variant>
        <vt:lpwstr>https://docs.google.com/forms/d/15ORr2fbqiHPg0pXL2vwpl4s01pX_EoNYbMj04FbHYT0/edit</vt:lpwstr>
      </vt:variant>
      <vt:variant>
        <vt:lpwstr/>
      </vt:variant>
      <vt:variant>
        <vt:i4>6160491</vt:i4>
      </vt:variant>
      <vt:variant>
        <vt:i4>9</vt:i4>
      </vt:variant>
      <vt:variant>
        <vt:i4>0</vt:i4>
      </vt:variant>
      <vt:variant>
        <vt:i4>5</vt:i4>
      </vt:variant>
      <vt:variant>
        <vt:lpwstr>https://docs.google.com/forms/d/15ORr2fbqiHPg0pXL2vwpl4s01pX_EoNYbMj04FbHYT0/edit</vt:lpwstr>
      </vt:variant>
      <vt:variant>
        <vt:lpwstr>responses</vt:lpwstr>
      </vt:variant>
      <vt:variant>
        <vt:i4>4587543</vt:i4>
      </vt:variant>
      <vt:variant>
        <vt:i4>6</vt:i4>
      </vt:variant>
      <vt:variant>
        <vt:i4>0</vt:i4>
      </vt:variant>
      <vt:variant>
        <vt:i4>5</vt:i4>
      </vt:variant>
      <vt:variant>
        <vt:lpwstr>https://www.doatap.gr/enhmerosh/</vt:lpwstr>
      </vt:variant>
      <vt:variant>
        <vt:lpwstr/>
      </vt:variant>
      <vt:variant>
        <vt:i4>6553674</vt:i4>
      </vt:variant>
      <vt:variant>
        <vt:i4>3</vt:i4>
      </vt:variant>
      <vt:variant>
        <vt:i4>0</vt:i4>
      </vt:variant>
      <vt:variant>
        <vt:i4>5</vt:i4>
      </vt:variant>
      <vt:variant>
        <vt:lpwstr>http://mse.ntua.gr/μαθήματα/?lang=el</vt:lpwstr>
      </vt:variant>
      <vt:variant>
        <vt:lpwstr/>
      </vt:variant>
      <vt:variant>
        <vt:i4>3670070</vt:i4>
      </vt:variant>
      <vt:variant>
        <vt:i4>0</vt:i4>
      </vt:variant>
      <vt:variant>
        <vt:i4>0</vt:i4>
      </vt:variant>
      <vt:variant>
        <vt:i4>5</vt:i4>
      </vt:variant>
      <vt:variant>
        <vt:lpwstr>http://mse.ntua.gr/?lang=el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ΔΙΑΤΜΗΜΑΤΙΚΟ ΠΡΟΓΡΑΜΜΑ ΜΕΤΑΠΤΥΧΙΑΚΩΝ ΣΠΟΥΔΩΝ</dc:title>
  <dc:subject/>
  <dc:creator>USER</dc:creator>
  <cp:keywords/>
  <cp:lastModifiedBy>User</cp:lastModifiedBy>
  <cp:revision>2</cp:revision>
  <cp:lastPrinted>2024-06-21T10:18:00Z</cp:lastPrinted>
  <dcterms:created xsi:type="dcterms:W3CDTF">2024-06-21T10:18:00Z</dcterms:created>
  <dcterms:modified xsi:type="dcterms:W3CDTF">2024-06-21T10:18:00Z</dcterms:modified>
</cp:coreProperties>
</file>