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3"/>
        <w:gridCol w:w="8312"/>
      </w:tblGrid>
      <w:tr w:rsidR="00A82213" w:rsidRPr="006E3328" w:rsidTr="00F61DDE">
        <w:trPr>
          <w:cantSplit/>
          <w:jc w:val="center"/>
        </w:trPr>
        <w:tc>
          <w:tcPr>
            <w:tcW w:w="1753" w:type="dxa"/>
          </w:tcPr>
          <w:p w:rsidR="00A82213" w:rsidRPr="00EE10FD" w:rsidRDefault="00A82213" w:rsidP="0045233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905933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5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</w:tcPr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b/>
                <w:color w:val="000000"/>
                <w:sz w:val="32"/>
              </w:rPr>
              <w:t>ΕΘΝΙΚΟ ΜΕΤΣΟΒΙΟ ΠΟΛΥΤΕΧΝΕΙΟ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ΔΙΕΥΘΥΝΣΗ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A82213">
              <w:rPr>
                <w:b/>
                <w:color w:val="000000"/>
              </w:rPr>
              <w:t>ΤΜΗΜΑ ΦΟΙΤΗΤΙΚΗΣ ΜΕΡΙΜΝΑΣ</w:t>
            </w:r>
          </w:p>
          <w:p w:rsidR="00A82213" w:rsidRPr="00A82213" w:rsidRDefault="00A82213" w:rsidP="00A82213">
            <w:pPr>
              <w:tabs>
                <w:tab w:val="left" w:pos="1702"/>
              </w:tabs>
              <w:ind w:right="-57"/>
              <w:jc w:val="center"/>
              <w:rPr>
                <w:b/>
                <w:color w:val="000000"/>
                <w:sz w:val="32"/>
              </w:rPr>
            </w:pPr>
            <w:r w:rsidRPr="00A82213">
              <w:rPr>
                <w:color w:val="000000"/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6E1744" w:rsidRPr="005279D9" w:rsidRDefault="006E1744" w:rsidP="006E1744">
      <w:pPr>
        <w:spacing w:line="240" w:lineRule="atLeast"/>
        <w:ind w:right="-668"/>
        <w:rPr>
          <w:szCs w:val="20"/>
        </w:rPr>
      </w:pPr>
    </w:p>
    <w:p w:rsidR="00401A04" w:rsidRPr="00B654A3" w:rsidRDefault="00401A04" w:rsidP="00401A04">
      <w:pPr>
        <w:ind w:right="-484"/>
      </w:pPr>
    </w:p>
    <w:p w:rsidR="00F61DDE" w:rsidRPr="000B1CB9" w:rsidRDefault="00F61DDE" w:rsidP="00F61DDE">
      <w:pPr>
        <w:spacing w:line="240" w:lineRule="atLeast"/>
        <w:ind w:left="6237" w:firstLine="243"/>
      </w:pPr>
      <w:r w:rsidRPr="00D01640">
        <w:rPr>
          <w:lang w:val="en-US"/>
        </w:rPr>
        <w:t>A</w:t>
      </w:r>
      <w:proofErr w:type="spellStart"/>
      <w:r w:rsidRPr="00D01640">
        <w:t>θήνα</w:t>
      </w:r>
      <w:proofErr w:type="spellEnd"/>
      <w:r w:rsidRPr="00D01640">
        <w:t xml:space="preserve">, </w:t>
      </w:r>
      <w:r>
        <w:t>30.08.2022</w:t>
      </w:r>
    </w:p>
    <w:p w:rsidR="00F61DDE" w:rsidRPr="000B1CB9" w:rsidRDefault="00F61DDE" w:rsidP="00F61DDE">
      <w:pPr>
        <w:spacing w:line="240" w:lineRule="atLeast"/>
        <w:ind w:left="6237"/>
      </w:pPr>
    </w:p>
    <w:p w:rsidR="00F61DDE" w:rsidRPr="00EC7B84" w:rsidRDefault="00F61DDE" w:rsidP="00F61DDE">
      <w:pPr>
        <w:spacing w:line="240" w:lineRule="atLeast"/>
        <w:ind w:left="6237"/>
      </w:pPr>
    </w:p>
    <w:p w:rsidR="00F61DDE" w:rsidRDefault="00F61DDE" w:rsidP="00F61DDE">
      <w:pPr>
        <w:pStyle w:val="5"/>
        <w:rPr>
          <w:szCs w:val="28"/>
        </w:rPr>
      </w:pPr>
      <w:r w:rsidRPr="00127F32">
        <w:rPr>
          <w:szCs w:val="28"/>
        </w:rPr>
        <w:t>Α Ν Α Κ Ο Ι Ν Ω Σ Η</w:t>
      </w:r>
    </w:p>
    <w:p w:rsidR="00F61DDE" w:rsidRPr="000B1CB9" w:rsidRDefault="00F61DDE" w:rsidP="00F61DDE"/>
    <w:p w:rsidR="00F61DDE" w:rsidRPr="00EC7B84" w:rsidRDefault="00F61DDE" w:rsidP="00F61DDE"/>
    <w:p w:rsidR="00F61DDE" w:rsidRDefault="00F61DDE" w:rsidP="00F61DDE">
      <w:pPr>
        <w:spacing w:line="276" w:lineRule="auto"/>
        <w:ind w:left="-426" w:right="255"/>
        <w:rPr>
          <w:bCs/>
        </w:rPr>
      </w:pPr>
      <w:r>
        <w:rPr>
          <w:bCs/>
        </w:rPr>
        <w:t xml:space="preserve">Το Πρυτανικό Συμβούλιο </w:t>
      </w:r>
      <w:r w:rsidRPr="00C16CA1">
        <w:rPr>
          <w:bCs/>
        </w:rPr>
        <w:t xml:space="preserve">του Ιδρύματος </w:t>
      </w:r>
      <w:r w:rsidRPr="00E23E69">
        <w:rPr>
          <w:bCs/>
        </w:rPr>
        <w:t>(</w:t>
      </w:r>
      <w:r>
        <w:rPr>
          <w:bCs/>
        </w:rPr>
        <w:t xml:space="preserve">Συνεδρίαση </w:t>
      </w:r>
      <w:r>
        <w:rPr>
          <w:bCs/>
          <w:szCs w:val="20"/>
        </w:rPr>
        <w:t>26.07.2022</w:t>
      </w:r>
      <w:r>
        <w:rPr>
          <w:bCs/>
        </w:rPr>
        <w:t>) αποφάσισε:</w:t>
      </w:r>
    </w:p>
    <w:p w:rsidR="00F61DDE" w:rsidRDefault="00F61DDE" w:rsidP="00F61DDE">
      <w:pPr>
        <w:pStyle w:val="Default"/>
        <w:spacing w:line="276" w:lineRule="auto"/>
        <w:ind w:right="255"/>
      </w:pPr>
    </w:p>
    <w:p w:rsidR="00F61DDE" w:rsidRPr="00F05F3F" w:rsidRDefault="00F61DDE" w:rsidP="00F61DDE">
      <w:pPr>
        <w:pStyle w:val="Default"/>
        <w:spacing w:after="47" w:line="276" w:lineRule="auto"/>
        <w:ind w:right="255"/>
        <w:jc w:val="both"/>
      </w:pPr>
      <w:r w:rsidRPr="00F05F3F">
        <w:rPr>
          <w:b/>
        </w:rPr>
        <w:t>1</w:t>
      </w:r>
      <w:r w:rsidRPr="00F05F3F">
        <w:t xml:space="preserve">. Να απονεμηθεί το </w:t>
      </w:r>
      <w:r w:rsidRPr="00F05F3F">
        <w:rPr>
          <w:b/>
        </w:rPr>
        <w:t>βραβείο</w:t>
      </w:r>
      <w:r w:rsidRPr="00F05F3F">
        <w:t xml:space="preserve"> </w:t>
      </w:r>
      <w:r w:rsidRPr="00F05F3F">
        <w:rPr>
          <w:b/>
          <w:bCs/>
        </w:rPr>
        <w:t xml:space="preserve">«KAΡΥ» </w:t>
      </w:r>
      <w:proofErr w:type="spellStart"/>
      <w:r w:rsidRPr="00F05F3F">
        <w:rPr>
          <w:b/>
        </w:rPr>
        <w:t>ακαδ</w:t>
      </w:r>
      <w:proofErr w:type="spellEnd"/>
      <w:r w:rsidRPr="00F05F3F">
        <w:rPr>
          <w:b/>
        </w:rPr>
        <w:t>. έτους 2020-2021</w:t>
      </w:r>
      <w:r w:rsidRPr="00F05F3F">
        <w:t xml:space="preserve"> στους ακόλουθους φοιτητές που πληρούν τις προϋποθέσεις του: </w:t>
      </w:r>
    </w:p>
    <w:p w:rsidR="00F61DDE" w:rsidRPr="00F05F3F" w:rsidRDefault="00F61DDE" w:rsidP="00F61DDE">
      <w:pPr>
        <w:pStyle w:val="Default"/>
        <w:numPr>
          <w:ilvl w:val="0"/>
          <w:numId w:val="8"/>
        </w:numPr>
        <w:spacing w:after="47" w:line="276" w:lineRule="auto"/>
        <w:ind w:left="284" w:right="255" w:hanging="284"/>
        <w:jc w:val="both"/>
      </w:pPr>
      <w:r w:rsidRPr="00F05F3F">
        <w:t xml:space="preserve">κα </w:t>
      </w:r>
      <w:proofErr w:type="spellStart"/>
      <w:r w:rsidRPr="00F05F3F">
        <w:t>Βοζικιάν</w:t>
      </w:r>
      <w:proofErr w:type="spellEnd"/>
      <w:r w:rsidRPr="00F05F3F">
        <w:t xml:space="preserve"> Ασπασία Ταλίν του </w:t>
      </w:r>
      <w:proofErr w:type="spellStart"/>
      <w:r w:rsidRPr="00F05F3F">
        <w:t>Χαρουτιούν</w:t>
      </w:r>
      <w:proofErr w:type="spellEnd"/>
      <w:r w:rsidRPr="00F05F3F">
        <w:t xml:space="preserve">, φοιτήτρια της Σχολής Μηχανολόγων Μηχανικών. </w:t>
      </w:r>
    </w:p>
    <w:p w:rsidR="00F61DDE" w:rsidRPr="00F05F3F" w:rsidRDefault="00F61DDE" w:rsidP="00F61DDE">
      <w:pPr>
        <w:pStyle w:val="Default"/>
        <w:numPr>
          <w:ilvl w:val="0"/>
          <w:numId w:val="8"/>
        </w:numPr>
        <w:spacing w:line="276" w:lineRule="auto"/>
        <w:ind w:left="284" w:right="255" w:hanging="284"/>
        <w:jc w:val="both"/>
      </w:pPr>
      <w:r w:rsidRPr="00F05F3F">
        <w:t xml:space="preserve">κ. Μεταξά Κωνσταντίνο του Νικολάου, φοιτητή της Σχολής Ηλεκτρολόγων Μηχανικών &amp; Μηχανικών Υπολογιστών. </w:t>
      </w:r>
    </w:p>
    <w:p w:rsidR="00F61DDE" w:rsidRPr="00146F08" w:rsidRDefault="00F61DDE" w:rsidP="00146F08">
      <w:pPr>
        <w:pStyle w:val="Default"/>
        <w:spacing w:line="276" w:lineRule="auto"/>
        <w:ind w:right="255"/>
        <w:jc w:val="both"/>
      </w:pPr>
      <w:r w:rsidRPr="00F05F3F">
        <w:rPr>
          <w:b/>
        </w:rPr>
        <w:t>2.</w:t>
      </w:r>
      <w:r w:rsidRPr="00F05F3F">
        <w:t xml:space="preserve"> Να εκδοθούν χρηματικά εντάλματα ποσού πεντακοσίων ευρώ (</w:t>
      </w:r>
      <w:r w:rsidRPr="00F05F3F">
        <w:rPr>
          <w:b/>
          <w:bCs/>
        </w:rPr>
        <w:t>500,00 €</w:t>
      </w:r>
      <w:r w:rsidRPr="00F05F3F">
        <w:t xml:space="preserve">) </w:t>
      </w:r>
      <w:r w:rsidRPr="00F05F3F">
        <w:rPr>
          <w:b/>
          <w:bCs/>
        </w:rPr>
        <w:t xml:space="preserve">για έκαστο εκ των δύο (2) δικαιούχων </w:t>
      </w:r>
      <w:r w:rsidRPr="00F05F3F">
        <w:t>από τη Δ/</w:t>
      </w:r>
      <w:proofErr w:type="spellStart"/>
      <w:r w:rsidRPr="00F05F3F">
        <w:t>νση</w:t>
      </w:r>
      <w:proofErr w:type="spellEnd"/>
      <w:r w:rsidRPr="00F05F3F">
        <w:t xml:space="preserve"> Οικονομικών Υπηρεσιών ΕΜΠ, μετά την έγκριση της χορήγησης του βραβείου από την </w:t>
      </w:r>
      <w:r w:rsidR="00146F08">
        <w:t>Αποκεντρωμένη Διοίκηση Αττικής.</w:t>
      </w:r>
      <w:r w:rsidR="00146F08" w:rsidRPr="00146F08">
        <w:t xml:space="preserve">                                                                                                                          </w:t>
      </w:r>
      <w:r w:rsidRPr="00146F08">
        <w:rPr>
          <w:b/>
        </w:rPr>
        <w:t>3</w:t>
      </w:r>
      <w:r w:rsidRPr="00F05F3F">
        <w:t xml:space="preserve">. Να απονεμηθεί συμπληρωματικά το αργυρό μετάλλιο που συνοδεύει το εν λόγω βραβείο σε κάθε έναν εκ των βραβευθέντων. </w:t>
      </w:r>
    </w:p>
    <w:p w:rsidR="00F61DDE" w:rsidRPr="00F05F3F" w:rsidRDefault="00F61DDE" w:rsidP="00F61DDE">
      <w:pPr>
        <w:pStyle w:val="4"/>
        <w:spacing w:before="120" w:line="276" w:lineRule="auto"/>
        <w:ind w:left="-426" w:right="255"/>
        <w:jc w:val="both"/>
        <w:rPr>
          <w:b w:val="0"/>
          <w:bCs/>
          <w:szCs w:val="24"/>
          <w:u w:val="none"/>
        </w:rPr>
      </w:pPr>
      <w:r w:rsidRPr="00F05F3F">
        <w:rPr>
          <w:rFonts w:eastAsia="Times New Roman"/>
          <w:b w:val="0"/>
          <w:color w:val="000000"/>
          <w:szCs w:val="24"/>
          <w:u w:val="none"/>
        </w:rPr>
        <w:t>Τυχόν ενστάσεις</w:t>
      </w:r>
      <w:r w:rsidRPr="00F05F3F">
        <w:rPr>
          <w:b w:val="0"/>
          <w:bCs/>
          <w:szCs w:val="24"/>
          <w:u w:val="none"/>
        </w:rPr>
        <w:t xml:space="preserve"> μπορούν να υποβληθούν εντός δέκα ημερών από την ανάρτηση της σχετικής απόφασης στην ιστοσελίδα του ΕΜΠ και στην προθήκη του Τμήματος Φοιτητικής Μέριμνας, </w:t>
      </w:r>
      <w:r w:rsidRPr="00F05F3F">
        <w:rPr>
          <w:bCs/>
          <w:szCs w:val="24"/>
          <w:u w:val="none"/>
        </w:rPr>
        <w:t xml:space="preserve">ήτοι μέχρι και τις </w:t>
      </w:r>
      <w:r>
        <w:rPr>
          <w:bCs/>
          <w:szCs w:val="24"/>
          <w:u w:val="none"/>
        </w:rPr>
        <w:t>09.09</w:t>
      </w:r>
      <w:r w:rsidRPr="00F05F3F">
        <w:rPr>
          <w:bCs/>
          <w:szCs w:val="24"/>
          <w:u w:val="none"/>
        </w:rPr>
        <w:t>.202</w:t>
      </w:r>
      <w:r>
        <w:rPr>
          <w:bCs/>
          <w:szCs w:val="24"/>
          <w:u w:val="none"/>
        </w:rPr>
        <w:t>2</w:t>
      </w:r>
      <w:r w:rsidRPr="00F05F3F">
        <w:rPr>
          <w:b w:val="0"/>
          <w:bCs/>
          <w:szCs w:val="24"/>
          <w:u w:val="none"/>
        </w:rPr>
        <w:t>.</w:t>
      </w:r>
    </w:p>
    <w:p w:rsidR="00B654A3" w:rsidRPr="00F31360" w:rsidRDefault="00B654A3" w:rsidP="00B654A3">
      <w:pPr>
        <w:spacing w:line="240" w:lineRule="atLeast"/>
        <w:ind w:right="-484"/>
        <w:rPr>
          <w:szCs w:val="20"/>
        </w:rPr>
      </w:pPr>
    </w:p>
    <w:p w:rsidR="006E1744" w:rsidRDefault="006E1744" w:rsidP="00B637A9">
      <w:pPr>
        <w:spacing w:line="240" w:lineRule="atLeast"/>
        <w:ind w:left="6237" w:firstLine="243"/>
        <w:rPr>
          <w:color w:val="000000"/>
          <w:sz w:val="22"/>
        </w:rPr>
      </w:pPr>
      <w:bookmarkStart w:id="0" w:name="_GoBack"/>
      <w:bookmarkEnd w:id="0"/>
    </w:p>
    <w:p w:rsidR="006E1744" w:rsidRPr="00DD56A6" w:rsidRDefault="006E1744" w:rsidP="006E1744">
      <w:pPr>
        <w:spacing w:before="120"/>
        <w:ind w:right="-340"/>
        <w:jc w:val="both"/>
        <w:rPr>
          <w:bCs/>
        </w:rPr>
      </w:pPr>
    </w:p>
    <w:tbl>
      <w:tblPr>
        <w:tblW w:w="8946" w:type="dxa"/>
        <w:tblLook w:val="0000"/>
      </w:tblPr>
      <w:tblGrid>
        <w:gridCol w:w="4350"/>
        <w:gridCol w:w="4596"/>
      </w:tblGrid>
      <w:tr w:rsidR="006E1744" w:rsidRPr="009F5124" w:rsidTr="00F029E1">
        <w:tc>
          <w:tcPr>
            <w:tcW w:w="4350" w:type="dxa"/>
          </w:tcPr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ΜΕ ΕΝΤΟΛΗ ΤΟΥ ΠΡΥΤΑΝΗ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>Ο ΠΡΟΪΣΤΑΜΕΝΟΣ ΤΗΣ</w:t>
            </w:r>
          </w:p>
          <w:p w:rsidR="006E1744" w:rsidRPr="009F5124" w:rsidRDefault="006E1744" w:rsidP="00F029E1">
            <w:pPr>
              <w:spacing w:line="240" w:lineRule="atLeast"/>
              <w:jc w:val="center"/>
              <w:rPr>
                <w:b/>
                <w:bCs/>
                <w:szCs w:val="20"/>
              </w:rPr>
            </w:pPr>
            <w:r w:rsidRPr="009F5124">
              <w:rPr>
                <w:b/>
                <w:bCs/>
              </w:rPr>
              <w:t xml:space="preserve">Δ/ΝΣΗΣ ΜΕΡΙΜΝΑΣ </w:t>
            </w:r>
            <w:r w:rsidR="00B654A3">
              <w:rPr>
                <w:b/>
                <w:bCs/>
              </w:rPr>
              <w:t>κ.α.α</w:t>
            </w:r>
          </w:p>
          <w:p w:rsidR="006E1744" w:rsidRPr="009F5124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</w:tr>
      <w:tr w:rsidR="006E1744" w:rsidRPr="009F5124" w:rsidTr="00F029E1">
        <w:tc>
          <w:tcPr>
            <w:tcW w:w="4350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4596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</w:rPr>
            </w:pPr>
          </w:p>
        </w:tc>
      </w:tr>
    </w:tbl>
    <w:p w:rsidR="006E1744" w:rsidRDefault="006E1744" w:rsidP="006E1744"/>
    <w:tbl>
      <w:tblPr>
        <w:tblW w:w="9725" w:type="dxa"/>
        <w:tblInd w:w="-318" w:type="dxa"/>
        <w:tblLook w:val="0000"/>
      </w:tblPr>
      <w:tblGrid>
        <w:gridCol w:w="5165"/>
        <w:gridCol w:w="4560"/>
      </w:tblGrid>
      <w:tr w:rsidR="006E1744" w:rsidRPr="009F5124" w:rsidTr="00E575D6">
        <w:trPr>
          <w:trHeight w:val="229"/>
        </w:trPr>
        <w:tc>
          <w:tcPr>
            <w:tcW w:w="5165" w:type="dxa"/>
          </w:tcPr>
          <w:p w:rsidR="006E1744" w:rsidRPr="00B654A3" w:rsidRDefault="006E1744" w:rsidP="00F029E1">
            <w:pPr>
              <w:spacing w:line="240" w:lineRule="atLeast"/>
              <w:rPr>
                <w:b/>
                <w:bCs/>
                <w:szCs w:val="20"/>
              </w:rPr>
            </w:pPr>
          </w:p>
        </w:tc>
        <w:tc>
          <w:tcPr>
            <w:tcW w:w="4560" w:type="dxa"/>
          </w:tcPr>
          <w:p w:rsidR="006E1744" w:rsidRDefault="00B654A3" w:rsidP="00B654A3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sz w:val="22"/>
              </w:rPr>
              <w:t xml:space="preserve">          </w:t>
            </w:r>
            <w:r w:rsidR="00F31360">
              <w:rPr>
                <w:b/>
                <w:sz w:val="22"/>
              </w:rPr>
              <w:t xml:space="preserve">  </w:t>
            </w:r>
            <w:r w:rsidRPr="00A21613">
              <w:rPr>
                <w:b/>
                <w:sz w:val="22"/>
              </w:rPr>
              <w:t>ΕΥΑΓ. ΦΕΛΕΚΟΣ</w:t>
            </w:r>
          </w:p>
          <w:p w:rsidR="006E1744" w:rsidRDefault="006E1744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6E1744" w:rsidRPr="00E575D6" w:rsidRDefault="006E1744" w:rsidP="00E575D6">
            <w:pPr>
              <w:spacing w:line="240" w:lineRule="atLeast"/>
              <w:rPr>
                <w:b/>
                <w:bCs/>
                <w:lang w:val="en-US"/>
              </w:rPr>
            </w:pPr>
          </w:p>
        </w:tc>
      </w:tr>
    </w:tbl>
    <w:p w:rsidR="006155E0" w:rsidRPr="00E575D6" w:rsidRDefault="006155E0" w:rsidP="00E575D6">
      <w:pPr>
        <w:rPr>
          <w:lang w:val="en-US"/>
        </w:rPr>
      </w:pPr>
    </w:p>
    <w:sectPr w:rsidR="006155E0" w:rsidRPr="00E575D6" w:rsidSect="008D6DF3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114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7B4DE2"/>
    <w:multiLevelType w:val="hybridMultilevel"/>
    <w:tmpl w:val="68806E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5D1E"/>
    <w:multiLevelType w:val="hybridMultilevel"/>
    <w:tmpl w:val="DC4271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1811"/>
    <w:multiLevelType w:val="hybridMultilevel"/>
    <w:tmpl w:val="03EA6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F2BE7"/>
    <w:multiLevelType w:val="hybridMultilevel"/>
    <w:tmpl w:val="C08EA200"/>
    <w:lvl w:ilvl="0" w:tplc="80A47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1302A42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61C6B"/>
    <w:multiLevelType w:val="hybridMultilevel"/>
    <w:tmpl w:val="C7B860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F3"/>
    <w:rsid w:val="00146F08"/>
    <w:rsid w:val="001631BB"/>
    <w:rsid w:val="001B365D"/>
    <w:rsid w:val="002525A7"/>
    <w:rsid w:val="0027038E"/>
    <w:rsid w:val="0032059D"/>
    <w:rsid w:val="00325983"/>
    <w:rsid w:val="003B7566"/>
    <w:rsid w:val="003D160E"/>
    <w:rsid w:val="00401A04"/>
    <w:rsid w:val="004917D3"/>
    <w:rsid w:val="004934D7"/>
    <w:rsid w:val="005F3D79"/>
    <w:rsid w:val="006155E0"/>
    <w:rsid w:val="006371F5"/>
    <w:rsid w:val="00666CD7"/>
    <w:rsid w:val="006B4F40"/>
    <w:rsid w:val="006E1744"/>
    <w:rsid w:val="00782E68"/>
    <w:rsid w:val="007C17C1"/>
    <w:rsid w:val="007E1FFA"/>
    <w:rsid w:val="007E4B37"/>
    <w:rsid w:val="00851D82"/>
    <w:rsid w:val="0088683C"/>
    <w:rsid w:val="008D6DF3"/>
    <w:rsid w:val="008F35C0"/>
    <w:rsid w:val="009752E7"/>
    <w:rsid w:val="00A82213"/>
    <w:rsid w:val="00B637A9"/>
    <w:rsid w:val="00B654A3"/>
    <w:rsid w:val="00C7308C"/>
    <w:rsid w:val="00CC7830"/>
    <w:rsid w:val="00CD2E81"/>
    <w:rsid w:val="00DC3F0C"/>
    <w:rsid w:val="00E575D6"/>
    <w:rsid w:val="00EB76F0"/>
    <w:rsid w:val="00F000EC"/>
    <w:rsid w:val="00F03C75"/>
    <w:rsid w:val="00F31360"/>
    <w:rsid w:val="00F61DDE"/>
    <w:rsid w:val="00F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8D6DF3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8D6DF3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qFormat/>
    <w:rsid w:val="008D6DF3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8D6DF3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D6DF3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D6DF3"/>
    <w:rPr>
      <w:rFonts w:ascii="Times New Roman" w:eastAsia="Arial Unicode MS" w:hAnsi="Times New Roman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8D6DF3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8D6DF3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8D6DF3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8D6DF3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8D6DF3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8D6DF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D6DF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F6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kateloup</cp:lastModifiedBy>
  <cp:revision>25</cp:revision>
  <dcterms:created xsi:type="dcterms:W3CDTF">2015-10-14T10:53:00Z</dcterms:created>
  <dcterms:modified xsi:type="dcterms:W3CDTF">2022-08-23T05:59:00Z</dcterms:modified>
</cp:coreProperties>
</file>