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880" w:rsidRDefault="00F442C6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  <w:r>
        <w:rPr>
          <w:noProof/>
          <w:lang w:val="el-GR"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104775</wp:posOffset>
            </wp:positionV>
            <wp:extent cx="819785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:rsidR="00950880" w:rsidRDefault="00950880">
      <w:pPr>
        <w:spacing w:before="120" w:after="60"/>
        <w:jc w:val="center"/>
        <w:rPr>
          <w:rFonts w:ascii="Arial" w:hAnsi="Arial" w:cs="Arial"/>
          <w:spacing w:val="30"/>
          <w:lang w:val="el-GR"/>
        </w:rPr>
      </w:pPr>
    </w:p>
    <w:p w:rsidR="00950880" w:rsidRDefault="00950880">
      <w:pPr>
        <w:spacing w:before="120" w:after="60"/>
        <w:jc w:val="center"/>
        <w:rPr>
          <w:rFonts w:ascii="Arial" w:hAnsi="Arial" w:cs="Arial"/>
          <w:b/>
          <w:spacing w:val="56"/>
          <w:lang w:val="el-GR"/>
        </w:rPr>
      </w:pPr>
      <w:r>
        <w:rPr>
          <w:rFonts w:ascii="Arial" w:hAnsi="Arial" w:cs="Arial"/>
          <w:spacing w:val="30"/>
          <w:lang w:val="el-GR"/>
        </w:rPr>
        <w:t>ΕΛΛΗΝΙΚΗ ΔΗΜΟΚΡΑΤΙΑ</w:t>
      </w:r>
    </w:p>
    <w:p w:rsidR="00950880" w:rsidRDefault="00950880">
      <w:pPr>
        <w:spacing w:before="60" w:after="60"/>
        <w:jc w:val="center"/>
        <w:rPr>
          <w:rFonts w:ascii="Arial" w:hAnsi="Arial" w:cs="Arial"/>
          <w:spacing w:val="30"/>
          <w:sz w:val="22"/>
          <w:szCs w:val="22"/>
          <w:lang w:val="el-GR"/>
        </w:rPr>
      </w:pPr>
      <w:r>
        <w:rPr>
          <w:rFonts w:ascii="Arial" w:hAnsi="Arial" w:cs="Arial"/>
          <w:b/>
          <w:spacing w:val="56"/>
          <w:lang w:val="el-GR"/>
        </w:rPr>
        <w:t>ΕΘΝΙΚΟ ΜΕΤΣΟΒΙΟ ΠΟΛΥΤΕΧΝΕΙΟ</w:t>
      </w:r>
    </w:p>
    <w:p w:rsidR="00950880" w:rsidRDefault="00950880">
      <w:pPr>
        <w:spacing w:before="60" w:after="60"/>
        <w:jc w:val="center"/>
        <w:rPr>
          <w:rFonts w:ascii="Arial" w:hAnsi="Arial" w:cs="Arial"/>
          <w:spacing w:val="30"/>
          <w:sz w:val="22"/>
          <w:szCs w:val="22"/>
          <w:lang w:val="el-GR"/>
        </w:rPr>
      </w:pPr>
      <w:r>
        <w:rPr>
          <w:rFonts w:ascii="Arial" w:hAnsi="Arial" w:cs="Arial"/>
          <w:spacing w:val="30"/>
          <w:sz w:val="22"/>
          <w:szCs w:val="22"/>
          <w:lang w:val="el-GR"/>
        </w:rPr>
        <w:t>ΣΧΟΛΗ ΧΗΜΙΚΩΝ ΜΗΧΑΝΙΚΩΝ</w:t>
      </w:r>
    </w:p>
    <w:p w:rsidR="00950880" w:rsidRDefault="00950880">
      <w:pPr>
        <w:spacing w:before="60" w:line="360" w:lineRule="auto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spacing w:val="30"/>
          <w:sz w:val="22"/>
          <w:szCs w:val="22"/>
          <w:lang w:val="el-GR"/>
        </w:rPr>
        <w:t>ΚΟΣΜΗΤΟΡΑΣ</w:t>
      </w:r>
    </w:p>
    <w:tbl>
      <w:tblPr>
        <w:tblW w:w="8528" w:type="dxa"/>
        <w:tblLayout w:type="fixed"/>
        <w:tblLook w:val="0000"/>
      </w:tblPr>
      <w:tblGrid>
        <w:gridCol w:w="4264"/>
        <w:gridCol w:w="4264"/>
      </w:tblGrid>
      <w:tr w:rsidR="00950880" w:rsidTr="002B2C39">
        <w:tc>
          <w:tcPr>
            <w:tcW w:w="4264" w:type="dxa"/>
            <w:shd w:val="clear" w:color="auto" w:fill="auto"/>
          </w:tcPr>
          <w:p w:rsidR="00950880" w:rsidRPr="0054773B" w:rsidRDefault="00950880">
            <w:pPr>
              <w:spacing w:before="360"/>
              <w:ind w:left="426"/>
            </w:pPr>
            <w:r>
              <w:rPr>
                <w:rFonts w:ascii="Arial" w:hAnsi="Arial" w:cs="Arial"/>
                <w:b/>
                <w:lang w:val="el-GR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.: </w:t>
            </w:r>
            <w:r w:rsidR="0054773B">
              <w:rPr>
                <w:rFonts w:ascii="Arial" w:hAnsi="Arial" w:cs="Arial"/>
                <w:b/>
              </w:rPr>
              <w:t>1492</w:t>
            </w:r>
          </w:p>
        </w:tc>
        <w:tc>
          <w:tcPr>
            <w:tcW w:w="4264" w:type="dxa"/>
            <w:shd w:val="clear" w:color="auto" w:fill="auto"/>
          </w:tcPr>
          <w:p w:rsidR="00950880" w:rsidRDefault="0054773B" w:rsidP="0054773B">
            <w:pPr>
              <w:pStyle w:val="1"/>
              <w:numPr>
                <w:ilvl w:val="0"/>
                <w:numId w:val="0"/>
              </w:numPr>
              <w:ind w:left="1123"/>
            </w:pPr>
            <w:r>
              <w:t xml:space="preserve">                    </w:t>
            </w:r>
            <w:bookmarkStart w:id="0" w:name="_GoBack"/>
            <w:bookmarkEnd w:id="0"/>
            <w:r w:rsidR="00950880">
              <w:rPr>
                <w:lang w:val="el-GR"/>
              </w:rPr>
              <w:t xml:space="preserve">Αθήνα, </w:t>
            </w:r>
            <w:r>
              <w:t>17/01/2022</w:t>
            </w:r>
          </w:p>
        </w:tc>
      </w:tr>
    </w:tbl>
    <w:p w:rsidR="00C60E68" w:rsidRDefault="00C60E68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</w:pPr>
    </w:p>
    <w:p w:rsidR="002B2C39" w:rsidRPr="002B2C39" w:rsidRDefault="002B2C39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</w:pPr>
      <w:r w:rsidRPr="002B2C39">
        <w:rPr>
          <w:rFonts w:ascii="Calibri" w:hAnsi="Calibri" w:cs="Tahoma"/>
          <w:b/>
          <w:bCs/>
          <w:spacing w:val="30"/>
          <w:sz w:val="24"/>
          <w:szCs w:val="24"/>
          <w:u w:val="double"/>
          <w:lang w:val="el-GR" w:eastAsia="el-GR"/>
        </w:rPr>
        <w:t>ΠΡΟΚΗΡΥΞΗ</w:t>
      </w:r>
    </w:p>
    <w:p w:rsidR="002B2C39" w:rsidRPr="002B2C39" w:rsidRDefault="002B2C39" w:rsidP="002B2C39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Calibri" w:hAnsi="Calibri" w:cs="Tahoma"/>
          <w:b/>
          <w:bCs/>
          <w:color w:val="FF0000"/>
          <w:sz w:val="24"/>
          <w:szCs w:val="24"/>
          <w:lang w:val="el-GR" w:eastAsia="el-GR"/>
        </w:rPr>
      </w:pPr>
      <w:r w:rsidRPr="002B2C39">
        <w:rPr>
          <w:rFonts w:ascii="Calibri" w:hAnsi="Calibri" w:cs="Tahoma"/>
          <w:b/>
          <w:bCs/>
          <w:sz w:val="24"/>
          <w:szCs w:val="24"/>
          <w:lang w:val="el-GR" w:eastAsia="el-GR"/>
        </w:rPr>
        <w:t>Για την πλήρωση έντεκα (11) θέσεων Υποψηφίων Διδακτόρων</w:t>
      </w:r>
    </w:p>
    <w:p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Η Σχολή Χημικών Μηχανικών του ΕΜΠ καλεί τους Διπλωματούχους Μηχανικούς Πολυτεχνικών Σχολών και τους Πτυχιούχους ΑΕΙ Τμ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ημάτων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Θετικών Επιστημών που ενδιαφέρονται να ακολουθήσουν Διδακτορικές Σπουδές και πληρούν τις προϋποθέσεις του Ν. 4485/2017, άρθρο 38 παρ. 1-3, να υποβάλλουν αίτηση 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από 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20/01/2022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έως και 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03/02/2022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.</w:t>
      </w:r>
    </w:p>
    <w:p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Για την απόκτηση του τίτλου Διδάκτορα Μηχανικού ΕΜΠ (για διπλωματούχους μηχανικούς Σχολών του ΕΜΠ ή ισότιμων Πολυτεχνικών Τμημάτων) ή Διδάκτορα του ΕΜΠ (για αποφοίτους ΑΕΙ Τμημάτων Θετικών Επιστημών και Πολυτεχνικών Τμημάτων που δεν έχουν την ειδικότητα του Μηχανικού) απαιτούνται: (α)Παρακολούθηση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Προδιδακτορικών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μαθημάτων και (β) Εκπόνηση πρωτότυπου διδακτορικού ερευνητικού έργου υπό την επίβλεψη μέλους ΔΕΠ της Σχολής.</w:t>
      </w:r>
    </w:p>
    <w:p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 ελάχιστος απαιτούμενος 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χρόνος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των διδακτορικών σπουδών είναι 3 έτη. </w:t>
      </w:r>
    </w:p>
    <w:p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ενδιαφερόμενοι πρέπει να υποβάλλουν την αίτησή τους ηλεκτρονικά στο </w:t>
      </w:r>
      <w:hyperlink r:id="rId8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 εντός της ανωτέρω προθεσμίας με την αποστολή ενός αρχείου σε μορφή </w:t>
      </w:r>
      <w:r w:rsidRPr="002B2C39">
        <w:rPr>
          <w:rFonts w:ascii="Calibri" w:eastAsia="Calibri" w:hAnsi="Calibri"/>
          <w:sz w:val="22"/>
          <w:szCs w:val="22"/>
          <w:lang w:eastAsia="en-US"/>
        </w:rPr>
        <w:t>pdf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το οποίο θα έχει την ονομασία 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ΕΠΩΝΥΜΟ_ΟΝΟΜΑ_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ΙΑΝΟΥΑΡΙΟΣ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202</w:t>
      </w:r>
      <w:r>
        <w:rPr>
          <w:rFonts w:ascii="Calibri" w:eastAsia="Calibri" w:hAnsi="Calibri"/>
          <w:b/>
          <w:sz w:val="22"/>
          <w:szCs w:val="22"/>
          <w:lang w:val="el-GR" w:eastAsia="en-US"/>
        </w:rPr>
        <w:t>2</w:t>
      </w:r>
      <w:r w:rsidRPr="002B2C39">
        <w:rPr>
          <w:rFonts w:ascii="Calibri" w:eastAsia="Calibri" w:hAnsi="Calibri"/>
          <w:b/>
          <w:sz w:val="22"/>
          <w:szCs w:val="22"/>
          <w:lang w:val="el-GR" w:eastAsia="en-US"/>
        </w:rPr>
        <w:t>.</w:t>
      </w:r>
      <w:r w:rsidRPr="002B2C39">
        <w:rPr>
          <w:rFonts w:ascii="Calibri" w:eastAsia="Calibri" w:hAnsi="Calibri"/>
          <w:b/>
          <w:sz w:val="22"/>
          <w:szCs w:val="22"/>
          <w:lang w:eastAsia="en-US"/>
        </w:rPr>
        <w:t>pdf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και θα συμπεριλαμβάνει με την ακόλουθη σειρά τα παρακάτω: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Αίτηση υποψηφιότητας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Τίτλους προπτυχιακών και μεταπτυχιακών σπουδών*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Αναλυτική βαθμολογία από τις προπτυχιακές και μεταπτυχιακές σπουδές με βαθμό διπλώματος/ πτυχίου**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Αναλυτικό Βιογραφικό Σημείωμα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Πιστοποιητικό γνώσης ξένης γλώσσας (και της ελληνικής γλώσσας για τους αλλοδαπούς)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Απλή φωτοτυπία Δελτίου Αστυνομικής Ταυτότητας</w:t>
      </w:r>
    </w:p>
    <w:p w:rsidR="002B2C39" w:rsidRPr="002B2C39" w:rsidRDefault="002B2C39" w:rsidP="002B2C39">
      <w:pPr>
        <w:numPr>
          <w:ilvl w:val="0"/>
          <w:numId w:val="3"/>
        </w:numPr>
        <w:suppressAutoHyphens w:val="0"/>
        <w:spacing w:line="276" w:lineRule="auto"/>
        <w:ind w:left="714" w:hanging="357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Προσχέδιο Διδακτορικής Διατριβής</w:t>
      </w:r>
    </w:p>
    <w:p w:rsidR="002B2C39" w:rsidRPr="002B2C39" w:rsidRDefault="002B2C39" w:rsidP="002B2C39">
      <w:pPr>
        <w:suppressAutoHyphens w:val="0"/>
        <w:spacing w:before="120" w:after="120"/>
        <w:ind w:left="357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</w:t>
      </w: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συστατικές επιστολές (2)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πρέπει να κατατεθούν είτε στη Γραμματεία Χημικών Μηχανικών σε κλειστό φάκελο (εντός των ανωτέρω ημερομηνιών) είτε να αποσταλούν απευθείας ηλεκτρονικά από τον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συντάξαντα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αυτές στο </w:t>
      </w:r>
      <w:hyperlink r:id="rId9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</w:p>
    <w:p w:rsidR="002B2C39" w:rsidRPr="002B2C39" w:rsidRDefault="002B2C39" w:rsidP="002B2C39">
      <w:pPr>
        <w:suppressAutoHyphens w:val="0"/>
        <w:spacing w:after="200" w:line="276" w:lineRule="auto"/>
        <w:rPr>
          <w:rFonts w:ascii="Calibri" w:eastAsia="Calibri" w:hAnsi="Calibri"/>
          <w:lang w:val="el-GR" w:eastAsia="en-US"/>
        </w:rPr>
      </w:pPr>
      <w:r w:rsidRPr="002B2C39">
        <w:rPr>
          <w:rFonts w:ascii="Calibri" w:eastAsia="Calibri" w:hAnsi="Calibri"/>
          <w:lang w:val="el-GR" w:eastAsia="en-US"/>
        </w:rPr>
        <w:t>*Για τους τίτλους σπουδών της αλλοδαπής, απαιτείται αναγνώριση από το ΔΟΑΤΑΠ.</w:t>
      </w:r>
    </w:p>
    <w:p w:rsidR="002B2C39" w:rsidRPr="002B2C39" w:rsidRDefault="002B2C39" w:rsidP="002B2C39">
      <w:pPr>
        <w:suppressAutoHyphens w:val="0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ascii="Calibri" w:eastAsia="Calibri" w:hAnsi="Calibri"/>
          <w:u w:val="single"/>
          <w:lang w:val="el-GR" w:eastAsia="en-US"/>
        </w:rPr>
      </w:pPr>
      <w:r w:rsidRPr="002B2C39">
        <w:rPr>
          <w:rFonts w:ascii="Calibri" w:eastAsia="Calibri" w:hAnsi="Calibri"/>
          <w:lang w:val="el-GR" w:eastAsia="en-US"/>
        </w:rPr>
        <w:t>**</w:t>
      </w:r>
      <w:r w:rsidRPr="002B2C39">
        <w:rPr>
          <w:rFonts w:ascii="Calibri" w:eastAsia="Calibri" w:hAnsi="Calibri"/>
          <w:u w:val="single"/>
          <w:lang w:val="el-GR" w:eastAsia="en-US"/>
        </w:rPr>
        <w:t>Ο βαθμός πτυχίου/ διπλώματος πρέπει να είναι τουλάχιστον 7/</w:t>
      </w:r>
      <w:r w:rsidRPr="002B2C39">
        <w:rPr>
          <w:rFonts w:ascii="Calibri" w:eastAsia="Calibri" w:hAnsi="Calibri" w:cs="Calibri"/>
          <w:u w:val="single"/>
          <w:lang w:val="el-GR" w:eastAsia="en-US"/>
        </w:rPr>
        <w:t>10</w:t>
      </w:r>
      <w:r w:rsidRPr="002B2C39">
        <w:rPr>
          <w:rFonts w:ascii="Calibri" w:eastAsia="Calibri" w:hAnsi="Calibri" w:cs="Calibri"/>
          <w:lang w:val="el-GR" w:eastAsia="en-US"/>
        </w:rPr>
        <w:t xml:space="preserve"> (</w:t>
      </w:r>
      <w:r w:rsidRPr="002B2C39">
        <w:rPr>
          <w:rFonts w:ascii="Calibri" w:hAnsi="Calibri" w:cs="Calibri"/>
          <w:lang w:val="el-GR" w:eastAsia="en-US"/>
        </w:rPr>
        <w:t>Όταν υπάρχουν μεταπτυχιακοί τίτλοι σπουδών σχετικοί με το αντικείμενο της θέσης, τότε ως βαθμός στο κριτήριο θα θεωρείται : α)</w:t>
      </w:r>
      <w:r w:rsidRPr="002B2C39">
        <w:rPr>
          <w:rFonts w:ascii="Calibri" w:hAnsi="Calibri" w:cs="Calibri"/>
          <w:lang w:val="el-GR" w:eastAsia="en-US"/>
        </w:rPr>
        <w:tab/>
        <w:t>Για υποψήφιους 4ετούς φοίτησης, ο βαθμός του πτυχίου τους κατά 80 % και ο βαθμός των μεταπτυχιακών τίτλων (ως μέσος όρος αν υπάρχουν πάνω από ένας) κατά 20%, δηλ. Βαθμός Κριτηρίου  =  0.8 x Βαθμός Πτυχίου + 0.2 x Μ.Ο. των βαθμών των Μεταπτυχιακών και β)</w:t>
      </w:r>
      <w:r w:rsidRPr="002B2C39">
        <w:rPr>
          <w:rFonts w:ascii="Calibri" w:hAnsi="Calibri" w:cs="Calibri"/>
          <w:lang w:val="el-GR" w:eastAsia="en-US"/>
        </w:rPr>
        <w:tab/>
        <w:t>Για τους υποψήφιους 5ετούς φοίτησης,  ο βαθμός του διπλώματος/ πτυχίου τους κατά 90% και ο βαθμός των μεταπτυχιακών τίτλων (ως μέσος όρος αν υπάρχουν πάνω από ένας) κατά 10%, δηλ</w:t>
      </w:r>
      <w:r w:rsidRPr="002B2C39">
        <w:rPr>
          <w:rFonts w:ascii="Calibri" w:hAnsi="Calibri" w:cs="Calibri"/>
          <w:color w:val="FF0000"/>
          <w:lang w:val="el-GR" w:eastAsia="en-US"/>
        </w:rPr>
        <w:t>.</w:t>
      </w:r>
      <w:r w:rsidRPr="002B2C39">
        <w:rPr>
          <w:rFonts w:ascii="Calibri" w:hAnsi="Calibri" w:cs="Calibri"/>
          <w:lang w:val="el-GR" w:eastAsia="en-US"/>
        </w:rPr>
        <w:t xml:space="preserve"> Βαθμός Κριτηρίου = 0.9 x Βαθμός Πτυχίου + 0.1 x Μ.Ο. των βαθμών των Μεταπτυχιακών. Όταν δεν υπάρχουν μεταπτυχιακοί τίτλοι, ως βαθμός στο κριτήριο θα λαμβάνεται ο βαθμός του διπλώματος/ πτυχίου) </w:t>
      </w:r>
      <w:r w:rsidRPr="002B2C39">
        <w:rPr>
          <w:rFonts w:ascii="Calibri" w:eastAsia="Calibri" w:hAnsi="Calibri"/>
          <w:lang w:val="el-GR" w:eastAsia="en-US"/>
        </w:rPr>
        <w:t xml:space="preserve">. </w:t>
      </w:r>
      <w:r w:rsidRPr="002B2C39">
        <w:rPr>
          <w:rFonts w:ascii="Calibri" w:eastAsia="Calibri" w:hAnsi="Calibri"/>
          <w:b/>
          <w:u w:val="single"/>
          <w:lang w:val="el-GR" w:eastAsia="en-US"/>
        </w:rPr>
        <w:t>Εναλλακτικά</w:t>
      </w:r>
      <w:r w:rsidRPr="002B2C39">
        <w:rPr>
          <w:rFonts w:ascii="Calibri" w:eastAsia="Calibri" w:hAnsi="Calibri"/>
          <w:u w:val="single"/>
          <w:lang w:val="el-GR" w:eastAsia="en-US"/>
        </w:rPr>
        <w:t xml:space="preserve"> οι υποψήφιοι πρέπει να βρίσκονται τεκμηριωμένα στο άνω 1/3 της σειράς βαθμού διπλώματος ή πτυχίου για το έτος και το τμήμα αποφοίτησής τους, </w:t>
      </w:r>
      <w:r w:rsidRPr="002B2C39">
        <w:rPr>
          <w:rFonts w:ascii="Calibri" w:eastAsia="Calibri" w:hAnsi="Calibri"/>
          <w:b/>
          <w:u w:val="single"/>
          <w:lang w:val="el-GR" w:eastAsia="en-US"/>
        </w:rPr>
        <w:t>προσκομίζοντας σχετική βεβαίωση</w:t>
      </w:r>
      <w:r w:rsidRPr="002B2C39">
        <w:rPr>
          <w:rFonts w:ascii="Calibri" w:eastAsia="Calibri" w:hAnsi="Calibri"/>
          <w:u w:val="single"/>
          <w:lang w:val="el-GR" w:eastAsia="en-US"/>
        </w:rPr>
        <w:t>.</w:t>
      </w:r>
    </w:p>
    <w:p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lastRenderedPageBreak/>
        <w:t xml:space="preserve">Στην αξιολόγηση των Υποψηφίων συνεκτιμώνται τα προσόντα καθώς και η όποια προϋπηρεσία σχετική με το αντικείμενο της θέσης.  Επίσης, συνεκτιμάται η αποδεδειγμένη δημιουργική ικανότητα και πρωτοβουλία του υποψηφίου, καθώς και η γενικότερη εμπειρία του, όπως προκύπτει τόσο από το βιογραφικό του όσο και από την παρουσία του στην υποχρεωτική προφορική συνέντευξη από την επιτροπή αξιολόγησης. </w:t>
      </w:r>
    </w:p>
    <w:p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Η τελική επιλογή θα γίνει από τον αντίστοιχο Τομέα και τη Γενική Συνέλευση της Σχολής με συνεκτίμηση της υποχρεωτικής συνέντευξης και των προσόντων των υποψηφίων.</w:t>
      </w:r>
    </w:p>
    <w:p w:rsidR="002B2C39" w:rsidRPr="002B2C39" w:rsidRDefault="002B2C39" w:rsidP="002B2C39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>Οι επιλεγέντες Υποψήφιοι Διδάκτορες θα πρέπει να καταθέσουν και εγγράφως τα προαναφερόμενα δικαιολογητικά στη Γραμματεία Χημικών Μηχανικών.</w:t>
      </w:r>
    </w:p>
    <w:p w:rsidR="002B2C39" w:rsidRPr="002B2C39" w:rsidRDefault="002B2C39" w:rsidP="002B2C39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Οι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προκηρυσσόμενες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θέσεις ανά Τομέα είναι οι εξής:</w:t>
      </w:r>
    </w:p>
    <w:p w:rsidR="002B2C39" w:rsidRPr="002B2C39" w:rsidRDefault="002B2C39" w:rsidP="002B2C39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ΤΟΜΕΑΣ ΧΗΜΙΚΩΝ ΕΠΙΣΤΗΜΩΝ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208"/>
        <w:gridCol w:w="2126"/>
        <w:gridCol w:w="3686"/>
      </w:tblGrid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Απολιγνιτοποίηση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: Νέες μορφές ενέργειας για κλιματική ουδετερότητα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Μ.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Μπουρουσιάν</w:t>
            </w:r>
            <w:proofErr w:type="spellEnd"/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Διαχείριση αποβλήτων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Κ. Κόλλια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Διαχείριση υγρών αποβλήτων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Ε.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Παυλάτου</w:t>
            </w:r>
            <w:proofErr w:type="spellEnd"/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4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Νανοϋλικά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 και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νανοτεχνολογία</w:t>
            </w:r>
            <w:proofErr w:type="spellEnd"/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Κ. Κορδάτος</w:t>
            </w:r>
          </w:p>
        </w:tc>
      </w:tr>
    </w:tbl>
    <w:p w:rsidR="002B2C39" w:rsidRPr="002B2C39" w:rsidRDefault="002B2C39" w:rsidP="002B2C39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ΤΟΜΕΑΣ ΑΝΑΛΥΣΗΣ, ΣΧΕΔΙΑΣΜΟΥ ΚΑΙ ΑΝΑΠΤΥΞΗΣ ΔΙΕΡΓΑΣΙΩΝ ΚΑΙ ΣΥΣΤΗΜΑΤΩΝ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208"/>
        <w:gridCol w:w="2126"/>
        <w:gridCol w:w="3686"/>
      </w:tblGrid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Μηχανική φυσικών διεργασιών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Μ. Κροκίδα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Θερμοδυναμική χημικής μηχανικής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Κ. Μαγουλάς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Ανάπτυξη συστημάτων ελέγχου βιομηχανικών διεργασιών με έμφαση στην ανάλυση δεδομένων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Χ. </w:t>
            </w:r>
            <w:proofErr w:type="spellStart"/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Σαρίμβεης</w:t>
            </w:r>
            <w:proofErr w:type="spellEnd"/>
          </w:p>
        </w:tc>
      </w:tr>
    </w:tbl>
    <w:p w:rsidR="002B2C39" w:rsidRPr="002B2C39" w:rsidRDefault="002B2C39" w:rsidP="002B2C39">
      <w:pPr>
        <w:suppressAutoHyphens w:val="0"/>
        <w:spacing w:line="276" w:lineRule="auto"/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</w:pPr>
      <w:r w:rsidRPr="002B2C39">
        <w:rPr>
          <w:rFonts w:ascii="Calibri" w:eastAsia="Calibri" w:hAnsi="Calibri"/>
          <w:b/>
          <w:sz w:val="22"/>
          <w:szCs w:val="22"/>
          <w:u w:val="single"/>
          <w:lang w:val="el-GR" w:eastAsia="en-US"/>
        </w:rPr>
        <w:t>ΤΟΜΕΑΣ ΣΥΝΘΕΣΗΣ ΚΑΙ ΑΝΑΠΤΥΞΗΣ ΒΙΟΜΗΧΑΝΙΚΩΝ ΔΙΑΔΙΚΑΣΙΩΝ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208"/>
        <w:gridCol w:w="2126"/>
        <w:gridCol w:w="3686"/>
      </w:tblGrid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ΓΝΩΣΤΙΚΗ ΠΕΡΙΟΧΗ</w:t>
            </w:r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ΑΡΙΘΜΟΣ ΘΕΣΕΩΝ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ΠΛΗΡΟΦΟΡΙΕΣ (ΜΕΛΟΣ ΔΕΠ)</w:t>
            </w:r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208" w:type="dxa"/>
          </w:tcPr>
          <w:p w:rsidR="002B2C39" w:rsidRPr="002B2C39" w:rsidRDefault="002B2C39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Μηχανική </w:t>
            </w:r>
            <w:proofErr w:type="spellStart"/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βιοδιεργασιών</w:t>
            </w:r>
            <w:proofErr w:type="spellEnd"/>
          </w:p>
        </w:tc>
        <w:tc>
          <w:tcPr>
            <w:tcW w:w="2126" w:type="dxa"/>
          </w:tcPr>
          <w:p w:rsidR="002B2C39" w:rsidRPr="002B2C39" w:rsidRDefault="002B2C39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686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Δ. </w:t>
            </w:r>
            <w:proofErr w:type="spellStart"/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Μαμμά</w:t>
            </w:r>
            <w:proofErr w:type="spellEnd"/>
          </w:p>
        </w:tc>
      </w:tr>
      <w:tr w:rsidR="002B2C39" w:rsidRPr="002B2C39" w:rsidTr="00F442C6">
        <w:tc>
          <w:tcPr>
            <w:tcW w:w="578" w:type="dxa"/>
          </w:tcPr>
          <w:p w:rsidR="002B2C39" w:rsidRPr="002B2C39" w:rsidRDefault="002B2C39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2B2C39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208" w:type="dxa"/>
          </w:tcPr>
          <w:p w:rsidR="002B2C39" w:rsidRPr="002B2C39" w:rsidRDefault="00F442C6" w:rsidP="002B2C3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Βιομηχανική βιοτεχνολογία</w:t>
            </w:r>
          </w:p>
        </w:tc>
        <w:tc>
          <w:tcPr>
            <w:tcW w:w="2126" w:type="dxa"/>
          </w:tcPr>
          <w:p w:rsidR="002B2C39" w:rsidRPr="002B2C39" w:rsidRDefault="00F442C6" w:rsidP="002B2C39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3686" w:type="dxa"/>
          </w:tcPr>
          <w:p w:rsidR="002B2C39" w:rsidRPr="002B2C39" w:rsidRDefault="00F442C6" w:rsidP="002B2C39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 xml:space="preserve">Ε.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Τόπακας</w:t>
            </w:r>
            <w:proofErr w:type="spellEnd"/>
          </w:p>
        </w:tc>
      </w:tr>
    </w:tbl>
    <w:p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</w:p>
    <w:p w:rsidR="002B2C39" w:rsidRPr="002B2C39" w:rsidRDefault="002B2C39" w:rsidP="002B2C39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val="el-GR" w:eastAsia="en-US"/>
        </w:rPr>
      </w:pP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Για περισσότερες πληροφορίες ή τυχόν διευκρινίσεις οι υποψήφιοι μπορούν να επικοινωνούν με το Γραφείο Μεταπτυχιακών Σπουδών της Γραμματείας της Σχολής Χημικών Μηχανικών, κ. Ελένη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Καραμέτου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, </w:t>
      </w:r>
      <w:proofErr w:type="spellStart"/>
      <w:r w:rsidRPr="002B2C39">
        <w:rPr>
          <w:rFonts w:ascii="Calibri" w:eastAsia="Calibri" w:hAnsi="Calibri"/>
          <w:sz w:val="22"/>
          <w:szCs w:val="22"/>
          <w:lang w:val="el-GR" w:eastAsia="en-US"/>
        </w:rPr>
        <w:t>τηλ</w:t>
      </w:r>
      <w:proofErr w:type="spellEnd"/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. 2107721502, </w:t>
      </w:r>
      <w:r w:rsidRPr="002B2C39">
        <w:rPr>
          <w:rFonts w:ascii="Calibri" w:eastAsia="Calibri" w:hAnsi="Calibri"/>
          <w:sz w:val="22"/>
          <w:szCs w:val="22"/>
          <w:lang w:eastAsia="en-US"/>
        </w:rPr>
        <w:t>e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- </w:t>
      </w:r>
      <w:r w:rsidRPr="002B2C39">
        <w:rPr>
          <w:rFonts w:ascii="Calibri" w:eastAsia="Calibri" w:hAnsi="Calibri"/>
          <w:sz w:val="22"/>
          <w:szCs w:val="22"/>
          <w:lang w:eastAsia="en-US"/>
        </w:rPr>
        <w:t>mail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: </w:t>
      </w:r>
      <w:hyperlink r:id="rId10" w:history="1"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elkar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@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central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ntua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val="el-GR" w:eastAsia="en-US"/>
          </w:rPr>
          <w:t>.</w:t>
        </w:r>
        <w:r w:rsidRPr="002B2C3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gr</w:t>
        </w:r>
      </w:hyperlink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  <w:r w:rsidR="004C4DD9">
        <w:rPr>
          <w:rFonts w:ascii="Calibri" w:eastAsia="Calibri" w:hAnsi="Calibri"/>
          <w:sz w:val="22"/>
          <w:szCs w:val="22"/>
          <w:lang w:val="el-GR" w:eastAsia="en-US"/>
        </w:rPr>
        <w:t>.</w:t>
      </w:r>
      <w:r w:rsidRPr="002B2C39">
        <w:rPr>
          <w:rFonts w:ascii="Calibri" w:eastAsia="Calibri" w:hAnsi="Calibri"/>
          <w:sz w:val="22"/>
          <w:szCs w:val="22"/>
          <w:lang w:val="el-GR" w:eastAsia="en-US"/>
        </w:rPr>
        <w:t xml:space="preserve"> </w:t>
      </w:r>
    </w:p>
    <w:p w:rsidR="00950880" w:rsidRDefault="00950880">
      <w:pPr>
        <w:tabs>
          <w:tab w:val="center" w:pos="6237"/>
        </w:tabs>
        <w:spacing w:before="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Η ΚΟΣΜΗΤΟΡΑΣ ΤΗΣ ΣΧΟΛΗΣ</w:t>
      </w:r>
    </w:p>
    <w:p w:rsidR="00950880" w:rsidRDefault="009508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950880" w:rsidRDefault="009508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950880" w:rsidRDefault="009508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950880" w:rsidRDefault="009508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950880" w:rsidRDefault="00950880">
      <w:pPr>
        <w:tabs>
          <w:tab w:val="center" w:pos="6237"/>
        </w:tabs>
        <w:spacing w:line="360" w:lineRule="auto"/>
        <w:ind w:left="2880" w:right="367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pacing w:val="28"/>
          <w:sz w:val="22"/>
          <w:szCs w:val="22"/>
          <w:lang w:val="el-GR"/>
        </w:rPr>
        <w:t>ΓΛΥΚΕΡΙΑ ΚΑΚΑΛΗ</w:t>
      </w:r>
    </w:p>
    <w:p w:rsidR="00950880" w:rsidRDefault="00950880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950880" w:rsidRDefault="00950880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950880" w:rsidRDefault="00950880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sectPr w:rsidR="00950880" w:rsidSect="002B2C39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41" w:rsidRDefault="003B3441">
      <w:r>
        <w:separator/>
      </w:r>
    </w:p>
  </w:endnote>
  <w:endnote w:type="continuationSeparator" w:id="0">
    <w:p w:rsidR="003B3441" w:rsidRDefault="003B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80" w:rsidRPr="00182FF7" w:rsidRDefault="00950880">
    <w:pPr>
      <w:pStyle w:val="a9"/>
      <w:pBdr>
        <w:top w:val="single" w:sz="4" w:space="1" w:color="000000"/>
      </w:pBdr>
      <w:jc w:val="center"/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8"/>
        <w:szCs w:val="18"/>
        <w:lang w:val="el-GR"/>
      </w:rPr>
      <w:t>Ηρώων Πολυτεχνείου 9, Πολυτεχνειούπολη Ζωγράφου, 157 80 Αθήνα</w:t>
    </w:r>
  </w:p>
  <w:p w:rsidR="00950880" w:rsidRPr="00182FF7" w:rsidRDefault="00950880">
    <w:pPr>
      <w:pStyle w:val="a9"/>
      <w:pBdr>
        <w:top w:val="single" w:sz="4" w:space="1" w:color="000000"/>
      </w:pBdr>
      <w:jc w:val="center"/>
      <w:rPr>
        <w:lang w:val="el-GR"/>
      </w:rPr>
    </w:pPr>
    <w:r w:rsidRPr="00182FF7">
      <w:rPr>
        <w:rFonts w:ascii="Arial" w:hAnsi="Arial" w:cs="Arial"/>
        <w:sz w:val="18"/>
        <w:szCs w:val="18"/>
        <w:lang w:val="el-GR"/>
      </w:rPr>
      <w:t xml:space="preserve">  </w:t>
    </w:r>
    <w:proofErr w:type="spellStart"/>
    <w:r>
      <w:rPr>
        <w:rFonts w:ascii="Arial" w:hAnsi="Arial" w:cs="Arial"/>
        <w:sz w:val="18"/>
        <w:szCs w:val="18"/>
        <w:lang w:val="el-GR"/>
      </w:rPr>
      <w:t>Τηλ</w:t>
    </w:r>
    <w:proofErr w:type="spellEnd"/>
    <w:r w:rsidRPr="00182FF7">
      <w:rPr>
        <w:rFonts w:ascii="Arial" w:hAnsi="Arial" w:cs="Arial"/>
        <w:sz w:val="18"/>
        <w:szCs w:val="18"/>
        <w:lang w:val="el-GR"/>
      </w:rPr>
      <w:t xml:space="preserve">. 210 7723270 - </w:t>
    </w:r>
    <w:r>
      <w:rPr>
        <w:rFonts w:ascii="Arial" w:hAnsi="Arial" w:cs="Arial"/>
        <w:sz w:val="18"/>
        <w:szCs w:val="18"/>
      </w:rPr>
      <w:t>Email</w:t>
    </w:r>
    <w:r w:rsidRPr="00182FF7">
      <w:rPr>
        <w:rFonts w:ascii="Arial" w:hAnsi="Arial" w:cs="Arial"/>
        <w:sz w:val="18"/>
        <w:szCs w:val="18"/>
        <w:lang w:val="el-GR"/>
      </w:rPr>
      <w:t xml:space="preserve"> </w:t>
    </w:r>
    <w:r>
      <w:rPr>
        <w:rFonts w:ascii="Arial" w:hAnsi="Arial" w:cs="Arial"/>
        <w:sz w:val="18"/>
        <w:szCs w:val="18"/>
      </w:rPr>
      <w:t>secretariat</w:t>
    </w:r>
    <w:r w:rsidRPr="00182FF7">
      <w:rPr>
        <w:rFonts w:ascii="Arial" w:hAnsi="Arial" w:cs="Arial"/>
        <w:sz w:val="18"/>
        <w:szCs w:val="18"/>
        <w:lang w:val="el-GR"/>
      </w:rPr>
      <w:t>@</w:t>
    </w:r>
    <w:proofErr w:type="spellStart"/>
    <w:r>
      <w:rPr>
        <w:rFonts w:ascii="Arial" w:hAnsi="Arial" w:cs="Arial"/>
        <w:sz w:val="18"/>
        <w:szCs w:val="18"/>
      </w:rPr>
      <w:t>chemeng</w:t>
    </w:r>
    <w:proofErr w:type="spellEnd"/>
    <w:r w:rsidRPr="00182FF7">
      <w:rPr>
        <w:rFonts w:ascii="Arial" w:hAnsi="Arial" w:cs="Arial"/>
        <w:sz w:val="18"/>
        <w:szCs w:val="18"/>
        <w:lang w:val="el-GR"/>
      </w:rPr>
      <w:t>.</w:t>
    </w:r>
    <w:proofErr w:type="spellStart"/>
    <w:r>
      <w:rPr>
        <w:rFonts w:ascii="Arial" w:hAnsi="Arial" w:cs="Arial"/>
        <w:sz w:val="18"/>
        <w:szCs w:val="18"/>
      </w:rPr>
      <w:t>ntua</w:t>
    </w:r>
    <w:proofErr w:type="spellEnd"/>
    <w:r w:rsidRPr="00182FF7">
      <w:rPr>
        <w:rFonts w:ascii="Arial" w:hAnsi="Arial" w:cs="Arial"/>
        <w:sz w:val="18"/>
        <w:szCs w:val="18"/>
        <w:lang w:val="el-GR"/>
      </w:rPr>
      <w:t>.</w:t>
    </w:r>
    <w:proofErr w:type="spellStart"/>
    <w:r>
      <w:rPr>
        <w:rFonts w:ascii="Arial" w:hAnsi="Arial" w:cs="Arial"/>
        <w:sz w:val="18"/>
        <w:szCs w:val="18"/>
      </w:rPr>
      <w:t>gr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41" w:rsidRDefault="003B3441">
      <w:r>
        <w:separator/>
      </w:r>
    </w:p>
  </w:footnote>
  <w:footnote w:type="continuationSeparator" w:id="0">
    <w:p w:rsidR="003B3441" w:rsidRDefault="003B3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68" w:rsidRDefault="00C60E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7760E1"/>
    <w:multiLevelType w:val="hybridMultilevel"/>
    <w:tmpl w:val="5D3E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82FF7"/>
    <w:rsid w:val="00055641"/>
    <w:rsid w:val="00182FF7"/>
    <w:rsid w:val="002B2C39"/>
    <w:rsid w:val="0031212C"/>
    <w:rsid w:val="003B3441"/>
    <w:rsid w:val="004C4DD9"/>
    <w:rsid w:val="0054773B"/>
    <w:rsid w:val="008B0C74"/>
    <w:rsid w:val="008E12C4"/>
    <w:rsid w:val="0091682D"/>
    <w:rsid w:val="00935AD2"/>
    <w:rsid w:val="00944BC9"/>
    <w:rsid w:val="00950880"/>
    <w:rsid w:val="009F5028"/>
    <w:rsid w:val="00B73731"/>
    <w:rsid w:val="00C2619B"/>
    <w:rsid w:val="00C60E68"/>
    <w:rsid w:val="00CF71F7"/>
    <w:rsid w:val="00F4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F7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CF71F7"/>
    <w:pPr>
      <w:keepNext/>
      <w:numPr>
        <w:numId w:val="1"/>
      </w:numPr>
      <w:spacing w:before="360"/>
      <w:ind w:left="1123" w:firstLine="0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0"/>
    <w:qFormat/>
    <w:rsid w:val="00CF71F7"/>
    <w:pPr>
      <w:keepNext/>
      <w:numPr>
        <w:ilvl w:val="1"/>
        <w:numId w:val="1"/>
      </w:numPr>
      <w:spacing w:before="120"/>
      <w:ind w:left="142" w:firstLine="0"/>
      <w:outlineLvl w:val="1"/>
    </w:pPr>
    <w:rPr>
      <w:rFonts w:ascii="Arial" w:hAnsi="Arial" w:cs="Arial"/>
      <w:b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F71F7"/>
  </w:style>
  <w:style w:type="character" w:customStyle="1" w:styleId="WW8Num1z1">
    <w:name w:val="WW8Num1z1"/>
    <w:rsid w:val="00CF71F7"/>
  </w:style>
  <w:style w:type="character" w:customStyle="1" w:styleId="WW8Num1z2">
    <w:name w:val="WW8Num1z2"/>
    <w:rsid w:val="00CF71F7"/>
  </w:style>
  <w:style w:type="character" w:customStyle="1" w:styleId="WW8Num1z3">
    <w:name w:val="WW8Num1z3"/>
    <w:rsid w:val="00CF71F7"/>
  </w:style>
  <w:style w:type="character" w:customStyle="1" w:styleId="WW8Num1z4">
    <w:name w:val="WW8Num1z4"/>
    <w:rsid w:val="00CF71F7"/>
  </w:style>
  <w:style w:type="character" w:customStyle="1" w:styleId="WW8Num1z5">
    <w:name w:val="WW8Num1z5"/>
    <w:rsid w:val="00CF71F7"/>
  </w:style>
  <w:style w:type="character" w:customStyle="1" w:styleId="WW8Num1z6">
    <w:name w:val="WW8Num1z6"/>
    <w:rsid w:val="00CF71F7"/>
  </w:style>
  <w:style w:type="character" w:customStyle="1" w:styleId="WW8Num1z7">
    <w:name w:val="WW8Num1z7"/>
    <w:rsid w:val="00CF71F7"/>
  </w:style>
  <w:style w:type="character" w:customStyle="1" w:styleId="WW8Num1z8">
    <w:name w:val="WW8Num1z8"/>
    <w:rsid w:val="00CF71F7"/>
  </w:style>
  <w:style w:type="character" w:customStyle="1" w:styleId="WW8Num2z0">
    <w:name w:val="WW8Num2z0"/>
    <w:rsid w:val="00CF71F7"/>
    <w:rPr>
      <w:rFonts w:ascii="Symbol" w:hAnsi="Symbol" w:cs="Symbol"/>
    </w:rPr>
  </w:style>
  <w:style w:type="character" w:customStyle="1" w:styleId="WW8Num2z1">
    <w:name w:val="WW8Num2z1"/>
    <w:rsid w:val="00CF71F7"/>
  </w:style>
  <w:style w:type="character" w:customStyle="1" w:styleId="WW8Num2z2">
    <w:name w:val="WW8Num2z2"/>
    <w:rsid w:val="00CF71F7"/>
  </w:style>
  <w:style w:type="character" w:customStyle="1" w:styleId="WW8Num2z3">
    <w:name w:val="WW8Num2z3"/>
    <w:rsid w:val="00CF71F7"/>
  </w:style>
  <w:style w:type="character" w:customStyle="1" w:styleId="WW8Num2z4">
    <w:name w:val="WW8Num2z4"/>
    <w:rsid w:val="00CF71F7"/>
  </w:style>
  <w:style w:type="character" w:customStyle="1" w:styleId="WW8Num2z5">
    <w:name w:val="WW8Num2z5"/>
    <w:rsid w:val="00CF71F7"/>
  </w:style>
  <w:style w:type="character" w:customStyle="1" w:styleId="WW8Num2z6">
    <w:name w:val="WW8Num2z6"/>
    <w:rsid w:val="00CF71F7"/>
  </w:style>
  <w:style w:type="character" w:customStyle="1" w:styleId="WW8Num2z7">
    <w:name w:val="WW8Num2z7"/>
    <w:rsid w:val="00CF71F7"/>
  </w:style>
  <w:style w:type="character" w:customStyle="1" w:styleId="WW8Num2z8">
    <w:name w:val="WW8Num2z8"/>
    <w:rsid w:val="00CF71F7"/>
  </w:style>
  <w:style w:type="character" w:styleId="-">
    <w:name w:val="Hyperlink"/>
    <w:rsid w:val="00CF71F7"/>
    <w:rPr>
      <w:color w:val="0000FF"/>
      <w:u w:val="single"/>
    </w:rPr>
  </w:style>
  <w:style w:type="character" w:customStyle="1" w:styleId="FooterChar">
    <w:name w:val="Footer Char"/>
    <w:rsid w:val="00CF71F7"/>
    <w:rPr>
      <w:lang w:val="en-US" w:eastAsia="ar-SA" w:bidi="ar-SA"/>
    </w:rPr>
  </w:style>
  <w:style w:type="character" w:customStyle="1" w:styleId="Char1">
    <w:name w:val="Char1"/>
    <w:rsid w:val="00CF71F7"/>
    <w:rPr>
      <w:lang w:val="en-US" w:eastAsia="ar-SA" w:bidi="ar-SA"/>
    </w:rPr>
  </w:style>
  <w:style w:type="character" w:customStyle="1" w:styleId="BalloonTextChar">
    <w:name w:val="Balloon Text Char"/>
    <w:rsid w:val="00CF71F7"/>
    <w:rPr>
      <w:rFonts w:ascii="Tahoma" w:hAnsi="Tahoma" w:cs="Tahoma"/>
      <w:sz w:val="16"/>
      <w:szCs w:val="16"/>
      <w:lang w:val="en-US"/>
    </w:rPr>
  </w:style>
  <w:style w:type="character" w:styleId="a4">
    <w:name w:val="Emphasis"/>
    <w:qFormat/>
    <w:rsid w:val="00CF71F7"/>
    <w:rPr>
      <w:i/>
      <w:iCs/>
    </w:rPr>
  </w:style>
  <w:style w:type="paragraph" w:customStyle="1" w:styleId="Heading">
    <w:name w:val="Heading"/>
    <w:basedOn w:val="a"/>
    <w:next w:val="a0"/>
    <w:rsid w:val="00CF71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CF71F7"/>
    <w:pPr>
      <w:spacing w:before="240" w:line="360" w:lineRule="auto"/>
      <w:jc w:val="both"/>
    </w:pPr>
    <w:rPr>
      <w:rFonts w:ascii="Arial" w:hAnsi="Arial" w:cs="Arial"/>
      <w:sz w:val="22"/>
      <w:lang w:val="el-GR"/>
    </w:rPr>
  </w:style>
  <w:style w:type="paragraph" w:styleId="a5">
    <w:name w:val="List"/>
    <w:basedOn w:val="a0"/>
    <w:rsid w:val="00CF71F7"/>
    <w:rPr>
      <w:rFonts w:cs="Lucida Sans"/>
    </w:rPr>
  </w:style>
  <w:style w:type="paragraph" w:styleId="a6">
    <w:name w:val="caption"/>
    <w:basedOn w:val="a"/>
    <w:qFormat/>
    <w:rsid w:val="00CF71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F71F7"/>
    <w:pPr>
      <w:suppressLineNumbers/>
    </w:pPr>
    <w:rPr>
      <w:rFonts w:cs="Lucida Sans"/>
    </w:rPr>
  </w:style>
  <w:style w:type="paragraph" w:styleId="a7">
    <w:name w:val="Body Text Indent"/>
    <w:basedOn w:val="a"/>
    <w:rsid w:val="00CF71F7"/>
    <w:pPr>
      <w:ind w:left="2977" w:hanging="2977"/>
    </w:pPr>
    <w:rPr>
      <w:rFonts w:ascii="Arial" w:hAnsi="Arial" w:cs="Arial"/>
      <w:sz w:val="22"/>
      <w:lang w:val="el-GR"/>
    </w:rPr>
  </w:style>
  <w:style w:type="paragraph" w:styleId="20">
    <w:name w:val="Body Text Indent 2"/>
    <w:basedOn w:val="a"/>
    <w:rsid w:val="00CF71F7"/>
    <w:pPr>
      <w:ind w:left="2410" w:hanging="1526"/>
    </w:pPr>
    <w:rPr>
      <w:rFonts w:ascii="Arial" w:hAnsi="Arial" w:cs="Arial"/>
      <w:sz w:val="22"/>
      <w:lang w:val="el-GR"/>
    </w:rPr>
  </w:style>
  <w:style w:type="paragraph" w:styleId="a8">
    <w:name w:val="header"/>
    <w:basedOn w:val="a"/>
    <w:rsid w:val="00CF71F7"/>
    <w:pPr>
      <w:suppressLineNumbers/>
      <w:tabs>
        <w:tab w:val="center" w:pos="4320"/>
        <w:tab w:val="right" w:pos="8640"/>
      </w:tabs>
    </w:pPr>
  </w:style>
  <w:style w:type="paragraph" w:styleId="a9">
    <w:name w:val="footer"/>
    <w:basedOn w:val="a"/>
    <w:rsid w:val="00CF71F7"/>
    <w:pPr>
      <w:suppressLineNumbers/>
      <w:tabs>
        <w:tab w:val="center" w:pos="4320"/>
        <w:tab w:val="right" w:pos="8640"/>
      </w:tabs>
    </w:pPr>
  </w:style>
  <w:style w:type="paragraph" w:styleId="3">
    <w:name w:val="Body Text Indent 3"/>
    <w:basedOn w:val="a"/>
    <w:rsid w:val="00CF71F7"/>
    <w:pPr>
      <w:ind w:left="1985" w:hanging="1101"/>
    </w:pPr>
    <w:rPr>
      <w:rFonts w:ascii="Arial" w:hAnsi="Arial" w:cs="Arial"/>
      <w:sz w:val="22"/>
      <w:lang w:val="el-GR"/>
    </w:rPr>
  </w:style>
  <w:style w:type="paragraph" w:styleId="aa">
    <w:name w:val="Balloon Text"/>
    <w:basedOn w:val="a"/>
    <w:rsid w:val="00CF71F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CF71F7"/>
    <w:pPr>
      <w:suppressLineNumbers/>
    </w:pPr>
  </w:style>
  <w:style w:type="paragraph" w:customStyle="1" w:styleId="TableHeading">
    <w:name w:val="Table Heading"/>
    <w:basedOn w:val="TableContents"/>
    <w:rsid w:val="00CF71F7"/>
    <w:pPr>
      <w:jc w:val="center"/>
    </w:pPr>
    <w:rPr>
      <w:b/>
      <w:bCs/>
    </w:rPr>
  </w:style>
  <w:style w:type="table" w:styleId="ab">
    <w:name w:val="Table Grid"/>
    <w:basedOn w:val="a2"/>
    <w:uiPriority w:val="59"/>
    <w:rsid w:val="00182FF7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ar@central.ntu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kar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kar@central.ntu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ΕΘΝΙΚΟ Μ</vt:lpstr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π</dc:creator>
  <cp:lastModifiedBy>arkalou</cp:lastModifiedBy>
  <cp:revision>2</cp:revision>
  <cp:lastPrinted>2022-01-13T10:08:00Z</cp:lastPrinted>
  <dcterms:created xsi:type="dcterms:W3CDTF">2022-01-17T11:15:00Z</dcterms:created>
  <dcterms:modified xsi:type="dcterms:W3CDTF">2022-01-17T11:15:00Z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