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29" w:type="dxa"/>
        <w:tblInd w:w="-1168" w:type="dxa"/>
        <w:tblLayout w:type="fixed"/>
        <w:tblLook w:val="04A0"/>
      </w:tblPr>
      <w:tblGrid>
        <w:gridCol w:w="2106"/>
        <w:gridCol w:w="9023"/>
      </w:tblGrid>
      <w:tr w:rsidR="002A5915" w:rsidTr="00F06B3D">
        <w:trPr>
          <w:trHeight w:val="1707"/>
        </w:trPr>
        <w:tc>
          <w:tcPr>
            <w:tcW w:w="2106" w:type="dxa"/>
          </w:tcPr>
          <w:p w:rsidR="002A5915" w:rsidRPr="00C46B31" w:rsidRDefault="002A5915" w:rsidP="00F06B3D">
            <w:pPr>
              <w:rPr>
                <w:sz w:val="16"/>
                <w:szCs w:val="16"/>
              </w:rPr>
            </w:pPr>
          </w:p>
          <w:p w:rsidR="002A5915" w:rsidRPr="005F3B42" w:rsidRDefault="002A5915" w:rsidP="00F06B3D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38225"/>
                  <wp:effectExtent l="19050" t="0" r="9525" b="0"/>
                  <wp:docPr id="5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</w:tcPr>
          <w:p w:rsidR="002A5915" w:rsidRPr="00447B1B" w:rsidRDefault="002A5915" w:rsidP="00F06B3D">
            <w:pPr>
              <w:jc w:val="both"/>
              <w:rPr>
                <w:b/>
                <w:sz w:val="16"/>
                <w:szCs w:val="16"/>
              </w:rPr>
            </w:pPr>
          </w:p>
          <w:p w:rsidR="002A5915" w:rsidRPr="006C38EC" w:rsidRDefault="002A5915" w:rsidP="00F06B3D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2A5915" w:rsidRPr="006C38EC" w:rsidRDefault="002A5915" w:rsidP="00F06B3D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ΓΕΝΙΚΗ ΔΙΕΥΘΥΝΣΗ</w:t>
            </w:r>
          </w:p>
          <w:p w:rsidR="002A5915" w:rsidRPr="006003B4" w:rsidRDefault="002A5915" w:rsidP="00F06B3D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ΔΙΟΙΚΗΤΙΚΗΣ ΣΤΗΡΙΞΗΣ ΚΑΙ ΣΠΟΥΔΩΝ</w:t>
            </w:r>
          </w:p>
          <w:p w:rsidR="002A5915" w:rsidRPr="006C38EC" w:rsidRDefault="002A5915" w:rsidP="00F06B3D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Δ/ΝΣΗ ΜΕΡΙΜΝΑΣ</w:t>
            </w:r>
          </w:p>
          <w:p w:rsidR="002A5915" w:rsidRPr="006C38EC" w:rsidRDefault="002A5915" w:rsidP="00F06B3D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ΤΜΗΜΑ ΦΟΙΤΗΤΙΚΗΣ ΜΕΡΙΜΝΑΣ</w:t>
            </w:r>
          </w:p>
          <w:p w:rsidR="002A5915" w:rsidRPr="006C38EC" w:rsidRDefault="002A5915" w:rsidP="00F06B3D">
            <w:pPr>
              <w:jc w:val="center"/>
              <w:rPr>
                <w:b/>
                <w:sz w:val="16"/>
                <w:szCs w:val="16"/>
              </w:rPr>
            </w:pPr>
          </w:p>
          <w:p w:rsidR="002A5915" w:rsidRPr="00A7163B" w:rsidRDefault="002A5915" w:rsidP="00F06B3D">
            <w:pPr>
              <w:jc w:val="center"/>
              <w:rPr>
                <w:sz w:val="20"/>
                <w:szCs w:val="20"/>
              </w:rPr>
            </w:pPr>
            <w:r w:rsidRPr="00A7163B">
              <w:rPr>
                <w:sz w:val="20"/>
                <w:szCs w:val="20"/>
              </w:rPr>
              <w:t>Ηρώων Πολυτεχνείου 9, Πολυτεχ/πολη</w:t>
            </w:r>
            <w:r>
              <w:rPr>
                <w:sz w:val="20"/>
                <w:szCs w:val="20"/>
              </w:rPr>
              <w:t xml:space="preserve"> Ζωγράφου 157 80   </w:t>
            </w:r>
            <w:r w:rsidRPr="00A7163B">
              <w:rPr>
                <w:sz w:val="20"/>
                <w:szCs w:val="20"/>
              </w:rPr>
              <w:t xml:space="preserve"> Τηλ. : 210 772 1928  Τηλ/πια : 210 772 1944</w:t>
            </w:r>
          </w:p>
          <w:p w:rsidR="002A5915" w:rsidRPr="006C38EC" w:rsidRDefault="002A5915" w:rsidP="00F06B3D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5915" w:rsidRPr="004E4BC9" w:rsidRDefault="002A5915" w:rsidP="002A5915"/>
    <w:p w:rsidR="002A5915" w:rsidRPr="005F3B42" w:rsidRDefault="002A5915" w:rsidP="002A5915">
      <w:pPr>
        <w:spacing w:line="240" w:lineRule="atLeast"/>
        <w:ind w:left="6946" w:right="-626"/>
      </w:pPr>
      <w:r w:rsidRPr="005F3B42">
        <w:rPr>
          <w:lang w:val="en-US"/>
        </w:rPr>
        <w:t>A</w:t>
      </w:r>
      <w:r w:rsidRPr="005F3B42">
        <w:t>θήνα  08/10/2018</w:t>
      </w:r>
    </w:p>
    <w:p w:rsidR="002A5915" w:rsidRPr="005F3B42" w:rsidRDefault="002A5915" w:rsidP="002A5915">
      <w:pPr>
        <w:spacing w:line="240" w:lineRule="atLeast"/>
        <w:ind w:left="5760"/>
      </w:pPr>
    </w:p>
    <w:p w:rsidR="002A5915" w:rsidRPr="005F3B42" w:rsidRDefault="002A5915" w:rsidP="002A5915"/>
    <w:p w:rsidR="002A5915" w:rsidRPr="005F3B42" w:rsidRDefault="002A5915" w:rsidP="002A5915">
      <w:pPr>
        <w:pStyle w:val="5"/>
        <w:keepLines w:val="0"/>
        <w:spacing w:before="0" w:line="24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F3B42">
        <w:rPr>
          <w:rFonts w:ascii="Times New Roman" w:eastAsia="Times New Roman" w:hAnsi="Times New Roman" w:cs="Times New Roman"/>
          <w:b/>
          <w:color w:val="auto"/>
        </w:rPr>
        <w:t>Α Ν Α Κ Ο Ι Ν Ω Σ Η</w:t>
      </w:r>
    </w:p>
    <w:p w:rsidR="002A5915" w:rsidRPr="005F3B42" w:rsidRDefault="002A5915" w:rsidP="002A5915">
      <w:pPr>
        <w:spacing w:line="240" w:lineRule="atLeast"/>
        <w:ind w:right="-625"/>
      </w:pPr>
    </w:p>
    <w:p w:rsidR="002A5915" w:rsidRDefault="002A5915" w:rsidP="002A5915">
      <w:pPr>
        <w:spacing w:line="360" w:lineRule="auto"/>
        <w:ind w:left="-142"/>
        <w:jc w:val="both"/>
        <w:rPr>
          <w:bCs/>
        </w:rPr>
      </w:pPr>
    </w:p>
    <w:p w:rsidR="002A5915" w:rsidRPr="005F3B42" w:rsidRDefault="002A5915" w:rsidP="002A5915">
      <w:pPr>
        <w:spacing w:line="360" w:lineRule="auto"/>
        <w:ind w:left="-142"/>
        <w:jc w:val="both"/>
      </w:pPr>
      <w:r w:rsidRPr="005F3B42">
        <w:rPr>
          <w:bCs/>
        </w:rPr>
        <w:t>Ανακοινώνεται στους φοιτητές του Ιδρύματος ότι σύμφωνα με την απόφαση της 7</w:t>
      </w:r>
      <w:r w:rsidRPr="005F3B42">
        <w:rPr>
          <w:bCs/>
          <w:vertAlign w:val="superscript"/>
        </w:rPr>
        <w:t>ης</w:t>
      </w:r>
      <w:r w:rsidRPr="005F3B42">
        <w:rPr>
          <w:bCs/>
        </w:rPr>
        <w:t xml:space="preserve">/2018 Συνεδρίασης της Συγκλήτου (28.09.2018) </w:t>
      </w:r>
      <w:r w:rsidRPr="005F3B42">
        <w:rPr>
          <w:b/>
        </w:rPr>
        <w:t xml:space="preserve">θα χορηγηθεί </w:t>
      </w:r>
      <w:r w:rsidRPr="005F3B42">
        <w:rPr>
          <w:b/>
          <w:bCs/>
        </w:rPr>
        <w:t>η υποτροφία Τσάκωνα ακαδ. έτους 2018-2019</w:t>
      </w:r>
      <w:r w:rsidRPr="005F3B42">
        <w:rPr>
          <w:bCs/>
        </w:rPr>
        <w:t xml:space="preserve">, </w:t>
      </w:r>
      <w:r w:rsidRPr="005F3B42">
        <w:t xml:space="preserve">στην </w:t>
      </w:r>
      <w:r w:rsidRPr="005F3B42">
        <w:rPr>
          <w:b/>
        </w:rPr>
        <w:t>κ.α Καλογεροπούλου Δήμητρα του Νικολάου</w:t>
      </w:r>
      <w:r w:rsidRPr="005F3B42">
        <w:t>, επειδή πληροί τις προϋποθέσεις της εν’ λόγω υποτροφίας, και θα εκδοθεί χρηματικό ένταλμα ποσού 5.000,00 €</w:t>
      </w:r>
      <w:r w:rsidRPr="005F3B42">
        <w:rPr>
          <w:b/>
        </w:rPr>
        <w:t xml:space="preserve"> </w:t>
      </w:r>
      <w:r w:rsidRPr="005F3B42">
        <w:t xml:space="preserve">στο όνομα της δικαιούχου από τη Δ/νση Οικονομικών Υπηρεσιών ΕΜΠ. </w:t>
      </w:r>
    </w:p>
    <w:p w:rsidR="002A5915" w:rsidRDefault="002A5915" w:rsidP="002A5915">
      <w:pPr>
        <w:spacing w:line="360" w:lineRule="auto"/>
        <w:ind w:left="-142"/>
        <w:jc w:val="both"/>
        <w:rPr>
          <w:bCs/>
        </w:rPr>
      </w:pPr>
    </w:p>
    <w:p w:rsidR="002A5915" w:rsidRPr="005F3B42" w:rsidRDefault="002A5915" w:rsidP="002A5915">
      <w:pPr>
        <w:spacing w:line="360" w:lineRule="auto"/>
        <w:ind w:left="-142"/>
        <w:jc w:val="both"/>
        <w:rPr>
          <w:bCs/>
        </w:rPr>
      </w:pPr>
      <w:r w:rsidRPr="005F3B42">
        <w:rPr>
          <w:bCs/>
        </w:rPr>
        <w:t xml:space="preserve">Τυχόν ενστάσεις μπορούν να υποβληθούν εντός δέκα ημερών από την ανάρτηση της </w:t>
      </w:r>
      <w:r>
        <w:rPr>
          <w:bCs/>
        </w:rPr>
        <w:t xml:space="preserve"> </w:t>
      </w:r>
      <w:r w:rsidRPr="005F3B42">
        <w:rPr>
          <w:bCs/>
        </w:rPr>
        <w:t xml:space="preserve">σχετικής απόφασης στην ιστοσελίδα του ΕΜΠ και στις προθήκες του Τμήματος Φοιτητικής Μέριμνας, </w:t>
      </w:r>
      <w:r w:rsidRPr="005F3B42">
        <w:rPr>
          <w:b/>
          <w:bCs/>
        </w:rPr>
        <w:t>ήτοι μέχρι και τις 18.10.2018.</w:t>
      </w:r>
    </w:p>
    <w:p w:rsidR="002A5915" w:rsidRPr="005F3B42" w:rsidRDefault="002A5915" w:rsidP="002A5915">
      <w:pPr>
        <w:jc w:val="both"/>
      </w:pPr>
      <w:r w:rsidRPr="005F3B42">
        <w:t xml:space="preserve"> </w:t>
      </w:r>
    </w:p>
    <w:tbl>
      <w:tblPr>
        <w:tblW w:w="4327" w:type="dxa"/>
        <w:jc w:val="right"/>
        <w:tblInd w:w="4428" w:type="dxa"/>
        <w:tblLayout w:type="fixed"/>
        <w:tblLook w:val="0000"/>
      </w:tblPr>
      <w:tblGrid>
        <w:gridCol w:w="4327"/>
      </w:tblGrid>
      <w:tr w:rsidR="002A5915" w:rsidRPr="005F3B42" w:rsidTr="00F06B3D">
        <w:trPr>
          <w:jc w:val="right"/>
        </w:trPr>
        <w:tc>
          <w:tcPr>
            <w:tcW w:w="4327" w:type="dxa"/>
          </w:tcPr>
          <w:p w:rsidR="002A5915" w:rsidRPr="005F3B42" w:rsidRDefault="002A5915" w:rsidP="00F06B3D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5F3B42">
              <w:rPr>
                <w:b/>
                <w:color w:val="000000"/>
              </w:rPr>
              <w:t>ΜΕ ΕΝΤΟΛΗ ΤΟΥ ΠΡΥΤΑΝΗ</w:t>
            </w:r>
          </w:p>
          <w:p w:rsidR="002A5915" w:rsidRPr="005F3B42" w:rsidRDefault="002A5915" w:rsidP="00F06B3D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5F3B42">
              <w:rPr>
                <w:b/>
                <w:color w:val="000000"/>
              </w:rPr>
              <w:t xml:space="preserve">Ο ΠΡΟΪΣΤΑΜΕΝΟΣ </w:t>
            </w:r>
          </w:p>
          <w:p w:rsidR="002A5915" w:rsidRPr="005F3B42" w:rsidRDefault="002A5915" w:rsidP="00F06B3D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5F3B42">
              <w:rPr>
                <w:b/>
                <w:color w:val="000000"/>
              </w:rPr>
              <w:t xml:space="preserve">ΤΗΣ Δ/ΝΣΗΣ ΜΕΡΙΜΝΑΣ </w:t>
            </w:r>
          </w:p>
        </w:tc>
      </w:tr>
      <w:tr w:rsidR="002A5915" w:rsidRPr="005F3B42" w:rsidTr="00F06B3D">
        <w:trPr>
          <w:jc w:val="right"/>
        </w:trPr>
        <w:tc>
          <w:tcPr>
            <w:tcW w:w="4327" w:type="dxa"/>
          </w:tcPr>
          <w:p w:rsidR="002A5915" w:rsidRPr="005F3B42" w:rsidRDefault="002A5915" w:rsidP="00F06B3D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2A5915" w:rsidRPr="005F3B42" w:rsidRDefault="002A5915" w:rsidP="00F06B3D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2A5915" w:rsidRPr="005F3B42" w:rsidRDefault="002A5915" w:rsidP="00F06B3D">
            <w:pPr>
              <w:spacing w:line="240" w:lineRule="atLeast"/>
              <w:jc w:val="center"/>
              <w:rPr>
                <w:b/>
                <w:color w:val="000000"/>
              </w:rPr>
            </w:pPr>
          </w:p>
          <w:p w:rsidR="002A5915" w:rsidRPr="005F3B42" w:rsidRDefault="002A5915" w:rsidP="00F06B3D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5F3B42">
              <w:rPr>
                <w:b/>
                <w:color w:val="000000"/>
              </w:rPr>
              <w:t>ΦΡ. ΒΟΡΤΕΛΙΝΟΣ</w:t>
            </w:r>
          </w:p>
        </w:tc>
      </w:tr>
    </w:tbl>
    <w:p w:rsidR="00307116" w:rsidRDefault="00307116"/>
    <w:sectPr w:rsidR="00307116" w:rsidSect="00307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5915"/>
    <w:rsid w:val="002A5915"/>
    <w:rsid w:val="00307116"/>
    <w:rsid w:val="00453159"/>
    <w:rsid w:val="00D2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2A59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2A5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table" w:styleId="a3">
    <w:name w:val="Table Grid"/>
    <w:basedOn w:val="a1"/>
    <w:uiPriority w:val="59"/>
    <w:rsid w:val="002A5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A59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591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2</cp:revision>
  <dcterms:created xsi:type="dcterms:W3CDTF">2018-10-08T10:22:00Z</dcterms:created>
  <dcterms:modified xsi:type="dcterms:W3CDTF">2018-10-08T10:22:00Z</dcterms:modified>
</cp:coreProperties>
</file>