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Ind w:w="-743" w:type="dxa"/>
        <w:tblLayout w:type="fixed"/>
        <w:tblLook w:val="0000"/>
      </w:tblPr>
      <w:tblGrid>
        <w:gridCol w:w="4962"/>
        <w:gridCol w:w="1559"/>
        <w:gridCol w:w="3351"/>
      </w:tblGrid>
      <w:tr w:rsidR="008C30D9" w:rsidRPr="001E26E2" w:rsidTr="00AC71D3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4962" w:type="dxa"/>
          </w:tcPr>
          <w:p w:rsidR="008C30D9" w:rsidRPr="001E26E2" w:rsidRDefault="008C30D9" w:rsidP="00AC71D3">
            <w:pPr>
              <w:tabs>
                <w:tab w:val="center" w:pos="1702"/>
              </w:tabs>
              <w:ind w:right="2"/>
              <w:rPr>
                <w:b/>
                <w:spacing w:val="20"/>
                <w:sz w:val="28"/>
                <w:szCs w:val="28"/>
              </w:rPr>
            </w:pPr>
          </w:p>
          <w:p w:rsidR="008C30D9" w:rsidRPr="001E26E2" w:rsidRDefault="008C30D9" w:rsidP="00AC71D3">
            <w:pPr>
              <w:tabs>
                <w:tab w:val="center" w:pos="1702"/>
              </w:tabs>
              <w:ind w:right="2"/>
              <w:rPr>
                <w:b/>
                <w:sz w:val="28"/>
                <w:szCs w:val="28"/>
              </w:rPr>
            </w:pPr>
            <w:r w:rsidRPr="001E26E2">
              <w:rPr>
                <w:b/>
                <w:spacing w:val="20"/>
                <w:sz w:val="28"/>
                <w:szCs w:val="28"/>
              </w:rPr>
              <w:t>ΕΛΛΗΝΙΚΗ ΔΗΜΟΚΡΑΤΙΑ</w:t>
            </w:r>
            <w:r w:rsidRPr="001E26E2">
              <w:rPr>
                <w:spacing w:val="20"/>
                <w:sz w:val="28"/>
                <w:szCs w:val="28"/>
              </w:rPr>
              <w:br/>
            </w:r>
            <w:r w:rsidRPr="001E26E2">
              <w:rPr>
                <w:b/>
                <w:spacing w:val="20"/>
                <w:sz w:val="28"/>
                <w:szCs w:val="28"/>
              </w:rPr>
              <w:t>ΦΟΙΤΗΤΙΚΗ ΛΕΣΧΗ</w:t>
            </w:r>
            <w:r w:rsidRPr="001E26E2">
              <w:rPr>
                <w:b/>
                <w:spacing w:val="20"/>
                <w:sz w:val="28"/>
                <w:szCs w:val="28"/>
              </w:rPr>
              <w:br/>
            </w:r>
            <w:r w:rsidRPr="001E26E2">
              <w:rPr>
                <w:b/>
                <w:spacing w:val="10"/>
                <w:sz w:val="28"/>
                <w:szCs w:val="28"/>
              </w:rPr>
              <w:t xml:space="preserve">Ε.Μ. ΠΟΛΥΤΕΧΝΕΙΟΥ </w:t>
            </w:r>
            <w:r w:rsidRPr="001E26E2">
              <w:rPr>
                <w:b/>
                <w:sz w:val="28"/>
                <w:szCs w:val="28"/>
              </w:rPr>
              <w:t>(Ν.Π.Δ.Δ.)</w:t>
            </w:r>
          </w:p>
          <w:p w:rsidR="008C30D9" w:rsidRPr="001E26E2" w:rsidRDefault="008C30D9" w:rsidP="00AC71D3">
            <w:pPr>
              <w:tabs>
                <w:tab w:val="center" w:pos="1702"/>
              </w:tabs>
              <w:ind w:right="2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Πληροφορίες:  </w:t>
            </w:r>
          </w:p>
          <w:p w:rsidR="008C30D9" w:rsidRPr="001E26E2" w:rsidRDefault="008C30D9" w:rsidP="00AC71D3">
            <w:pPr>
              <w:tabs>
                <w:tab w:val="center" w:pos="1276"/>
                <w:tab w:val="center" w:pos="1702"/>
              </w:tabs>
              <w:ind w:right="2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Ε. </w:t>
            </w:r>
            <w:proofErr w:type="spellStart"/>
            <w:r w:rsidRPr="001E26E2">
              <w:rPr>
                <w:sz w:val="28"/>
                <w:szCs w:val="28"/>
              </w:rPr>
              <w:t>Φελέκος</w:t>
            </w:r>
            <w:proofErr w:type="spellEnd"/>
          </w:p>
          <w:p w:rsidR="008C30D9" w:rsidRPr="001E26E2" w:rsidRDefault="008C30D9" w:rsidP="00AC71D3">
            <w:pPr>
              <w:tabs>
                <w:tab w:val="center" w:pos="1702"/>
              </w:tabs>
              <w:ind w:right="2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>Τηλ.:210.772-</w:t>
            </w:r>
            <w:r>
              <w:rPr>
                <w:sz w:val="28"/>
                <w:szCs w:val="28"/>
              </w:rPr>
              <w:t>2154, 772-2192, 772-1928</w:t>
            </w:r>
          </w:p>
          <w:p w:rsidR="008C30D9" w:rsidRPr="001E26E2" w:rsidRDefault="008C30D9" w:rsidP="00AC71D3">
            <w:pPr>
              <w:tabs>
                <w:tab w:val="center" w:pos="1702"/>
              </w:tabs>
              <w:ind w:right="2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  <w:lang w:val="en-US"/>
              </w:rPr>
              <w:t>Fax</w:t>
            </w:r>
            <w:r w:rsidRPr="001E26E2">
              <w:rPr>
                <w:sz w:val="28"/>
                <w:szCs w:val="28"/>
              </w:rPr>
              <w:t xml:space="preserve"> :210.772-1944</w:t>
            </w:r>
          </w:p>
          <w:p w:rsidR="008C30D9" w:rsidRPr="001E26E2" w:rsidRDefault="008C30D9" w:rsidP="00AC71D3">
            <w:pPr>
              <w:tabs>
                <w:tab w:val="center" w:pos="1702"/>
              </w:tabs>
              <w:ind w:left="-288" w:right="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30D9" w:rsidRPr="001E26E2" w:rsidRDefault="008C30D9" w:rsidP="00AC71D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33425" cy="69532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8C30D9" w:rsidRPr="001E26E2" w:rsidRDefault="008C30D9" w:rsidP="00AC71D3">
            <w:pPr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 </w:t>
            </w:r>
          </w:p>
          <w:p w:rsidR="008C30D9" w:rsidRPr="00BA18FD" w:rsidRDefault="008C30D9" w:rsidP="00AC71D3">
            <w:pPr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Αθήνα, </w:t>
            </w:r>
            <w:r>
              <w:rPr>
                <w:sz w:val="28"/>
                <w:szCs w:val="28"/>
              </w:rPr>
              <w:t>19/09/2022</w:t>
            </w:r>
          </w:p>
          <w:p w:rsidR="008C30D9" w:rsidRPr="00BA18FD" w:rsidRDefault="008C30D9" w:rsidP="00AC71D3">
            <w:pPr>
              <w:rPr>
                <w:sz w:val="28"/>
                <w:szCs w:val="28"/>
              </w:rPr>
            </w:pPr>
          </w:p>
          <w:p w:rsidR="008C30D9" w:rsidRPr="00BA18FD" w:rsidRDefault="008C30D9" w:rsidP="00AC71D3">
            <w:pPr>
              <w:rPr>
                <w:sz w:val="28"/>
                <w:szCs w:val="28"/>
              </w:rPr>
            </w:pPr>
          </w:p>
          <w:p w:rsidR="008C30D9" w:rsidRPr="001E26E2" w:rsidRDefault="008C30D9" w:rsidP="00AC71D3">
            <w:pPr>
              <w:rPr>
                <w:sz w:val="28"/>
                <w:szCs w:val="28"/>
              </w:rPr>
            </w:pPr>
          </w:p>
        </w:tc>
      </w:tr>
    </w:tbl>
    <w:p w:rsidR="008C30D9" w:rsidRPr="00DD6E7B" w:rsidRDefault="008C30D9" w:rsidP="008C30D9">
      <w:pPr>
        <w:ind w:left="-709" w:right="-250"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30D9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center"/>
        <w:rPr>
          <w:b/>
          <w:sz w:val="36"/>
          <w:szCs w:val="36"/>
        </w:rPr>
      </w:pPr>
      <w:r w:rsidRPr="009F08C8">
        <w:rPr>
          <w:b/>
          <w:sz w:val="36"/>
          <w:szCs w:val="36"/>
        </w:rPr>
        <w:t xml:space="preserve">ΑΝΑΚΟΙΝΩΣΗ </w:t>
      </w:r>
    </w:p>
    <w:p w:rsidR="008C30D9" w:rsidRPr="009F08C8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center"/>
        <w:rPr>
          <w:b/>
          <w:sz w:val="36"/>
          <w:szCs w:val="36"/>
        </w:rPr>
      </w:pPr>
      <w:r w:rsidRPr="009F08C8">
        <w:rPr>
          <w:b/>
          <w:sz w:val="36"/>
          <w:szCs w:val="36"/>
        </w:rPr>
        <w:t>ΓΙΑ ΤΗ ΔΩΡΕΑΝ ΣΙΤΙΣΗ ΤΩΝ ΦΟΙΤΗΤΩΝ ΤΟΥ Ε.Μ. ΠΟΛΥΤΕΧΝΕΙΟΥ</w:t>
      </w:r>
    </w:p>
    <w:p w:rsidR="008C30D9" w:rsidRPr="005B5F10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center"/>
        <w:rPr>
          <w:sz w:val="32"/>
          <w:szCs w:val="32"/>
        </w:rPr>
      </w:pPr>
    </w:p>
    <w:p w:rsidR="008C30D9" w:rsidRPr="00DD6E7B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ind w:firstLine="720"/>
        <w:jc w:val="both"/>
        <w:rPr>
          <w:sz w:val="32"/>
          <w:szCs w:val="32"/>
        </w:rPr>
      </w:pPr>
      <w:r w:rsidRPr="00DD6E7B">
        <w:rPr>
          <w:sz w:val="32"/>
          <w:szCs w:val="32"/>
        </w:rPr>
        <w:t xml:space="preserve">Ενημερώνουμε τους ενδιαφερόμενους φοιτητές του Ε.Μ. Πολυτεχνείου ότι, στο πλαίσιο των έκτακτων μέτρων αντιμετώπισης του κινδύνου διασποράς του Κορωναιού </w:t>
      </w:r>
      <w:r w:rsidRPr="00DD6E7B">
        <w:rPr>
          <w:b/>
          <w:sz w:val="32"/>
          <w:szCs w:val="32"/>
        </w:rPr>
        <w:t>Covid-19</w:t>
      </w:r>
      <w:r w:rsidRPr="00DD6E7B">
        <w:rPr>
          <w:sz w:val="32"/>
          <w:szCs w:val="32"/>
        </w:rPr>
        <w:t xml:space="preserve">, η ανανέωση κάρτας σίτισης </w:t>
      </w:r>
      <w:proofErr w:type="spellStart"/>
      <w:r w:rsidRPr="00DD6E7B">
        <w:rPr>
          <w:sz w:val="32"/>
          <w:szCs w:val="32"/>
        </w:rPr>
        <w:t>ακαδ</w:t>
      </w:r>
      <w:proofErr w:type="spellEnd"/>
      <w:r w:rsidRPr="00DD6E7B">
        <w:rPr>
          <w:sz w:val="32"/>
          <w:szCs w:val="32"/>
        </w:rPr>
        <w:t>. έτους 202</w:t>
      </w:r>
      <w:r w:rsidRPr="00FE4A62">
        <w:rPr>
          <w:sz w:val="32"/>
          <w:szCs w:val="32"/>
        </w:rPr>
        <w:t>2</w:t>
      </w:r>
      <w:r w:rsidRPr="00DD6E7B">
        <w:rPr>
          <w:sz w:val="32"/>
          <w:szCs w:val="32"/>
        </w:rPr>
        <w:t>-202</w:t>
      </w:r>
      <w:r w:rsidRPr="00FE4A62">
        <w:rPr>
          <w:sz w:val="32"/>
          <w:szCs w:val="32"/>
        </w:rPr>
        <w:t>3</w:t>
      </w:r>
      <w:r w:rsidRPr="00DD6E7B">
        <w:rPr>
          <w:sz w:val="32"/>
          <w:szCs w:val="32"/>
        </w:rPr>
        <w:t xml:space="preserve"> φοιτητών που είχαν εκδώσει κάρτα το προηγούμενο έτος, θα γίνει αποστέλλοντας ηλεκτρονικά </w:t>
      </w:r>
      <w:r w:rsidRPr="00DD6E7B">
        <w:rPr>
          <w:b/>
          <w:sz w:val="32"/>
          <w:szCs w:val="32"/>
        </w:rPr>
        <w:t xml:space="preserve">μόνο τη βεβαίωση σπουδών </w:t>
      </w:r>
      <w:proofErr w:type="spellStart"/>
      <w:r w:rsidRPr="00DD6E7B">
        <w:rPr>
          <w:b/>
          <w:sz w:val="32"/>
          <w:szCs w:val="32"/>
        </w:rPr>
        <w:t>ακαδ</w:t>
      </w:r>
      <w:proofErr w:type="spellEnd"/>
      <w:r w:rsidRPr="00DD6E7B">
        <w:rPr>
          <w:b/>
          <w:sz w:val="32"/>
          <w:szCs w:val="32"/>
        </w:rPr>
        <w:t>. έτους 202</w:t>
      </w:r>
      <w:r w:rsidRPr="00FE4A62">
        <w:rPr>
          <w:b/>
          <w:sz w:val="32"/>
          <w:szCs w:val="32"/>
        </w:rPr>
        <w:t>2</w:t>
      </w:r>
      <w:r w:rsidRPr="00DD6E7B">
        <w:rPr>
          <w:b/>
          <w:sz w:val="32"/>
          <w:szCs w:val="32"/>
        </w:rPr>
        <w:t>-202</w:t>
      </w:r>
      <w:r w:rsidRPr="00FE4A62">
        <w:rPr>
          <w:b/>
          <w:sz w:val="32"/>
          <w:szCs w:val="32"/>
        </w:rPr>
        <w:t>3</w:t>
      </w:r>
      <w:r w:rsidRPr="00DD6E7B">
        <w:rPr>
          <w:sz w:val="32"/>
          <w:szCs w:val="32"/>
        </w:rPr>
        <w:t xml:space="preserve"> στα </w:t>
      </w:r>
      <w:r w:rsidRPr="00DD6E7B">
        <w:rPr>
          <w:sz w:val="32"/>
          <w:szCs w:val="32"/>
          <w:lang w:val="en-US"/>
        </w:rPr>
        <w:t>email</w:t>
      </w:r>
      <w:r w:rsidRPr="00DD6E7B">
        <w:rPr>
          <w:sz w:val="32"/>
          <w:szCs w:val="32"/>
        </w:rPr>
        <w:t xml:space="preserve">: </w:t>
      </w:r>
    </w:p>
    <w:p w:rsidR="008C30D9" w:rsidRPr="00FB4EE2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ind w:firstLine="720"/>
        <w:jc w:val="both"/>
        <w:rPr>
          <w:sz w:val="36"/>
          <w:szCs w:val="36"/>
        </w:rPr>
      </w:pPr>
    </w:p>
    <w:p w:rsidR="008C30D9" w:rsidRPr="00364086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both"/>
        <w:rPr>
          <w:color w:val="7030A0"/>
          <w:sz w:val="40"/>
          <w:szCs w:val="40"/>
        </w:rPr>
      </w:pPr>
      <w:hyperlink r:id="rId5" w:history="1">
        <w:r w:rsidRPr="00364086">
          <w:rPr>
            <w:rStyle w:val="-"/>
            <w:sz w:val="40"/>
            <w:szCs w:val="40"/>
            <w:lang w:val="en-US"/>
          </w:rPr>
          <w:t>jsotir</w:t>
        </w:r>
        <w:r w:rsidRPr="00364086">
          <w:rPr>
            <w:rStyle w:val="-"/>
            <w:sz w:val="40"/>
            <w:szCs w:val="40"/>
          </w:rPr>
          <w:t>@</w:t>
        </w:r>
        <w:r w:rsidRPr="00364086">
          <w:rPr>
            <w:rStyle w:val="-"/>
            <w:sz w:val="40"/>
            <w:szCs w:val="40"/>
            <w:lang w:val="en-US"/>
          </w:rPr>
          <w:t>central</w:t>
        </w:r>
        <w:r w:rsidRPr="00364086">
          <w:rPr>
            <w:rStyle w:val="-"/>
            <w:sz w:val="40"/>
            <w:szCs w:val="40"/>
          </w:rPr>
          <w:t>.</w:t>
        </w:r>
        <w:r w:rsidRPr="00364086">
          <w:rPr>
            <w:rStyle w:val="-"/>
            <w:sz w:val="40"/>
            <w:szCs w:val="40"/>
            <w:lang w:val="en-US"/>
          </w:rPr>
          <w:t>ntua</w:t>
        </w:r>
        <w:r w:rsidRPr="00364086">
          <w:rPr>
            <w:rStyle w:val="-"/>
            <w:sz w:val="40"/>
            <w:szCs w:val="40"/>
          </w:rPr>
          <w:t>.</w:t>
        </w:r>
        <w:r w:rsidRPr="00364086">
          <w:rPr>
            <w:rStyle w:val="-"/>
            <w:sz w:val="40"/>
            <w:szCs w:val="40"/>
            <w:lang w:val="en-US"/>
          </w:rPr>
          <w:t>gr</w:t>
        </w:r>
      </w:hyperlink>
      <w:r w:rsidRPr="00364086">
        <w:rPr>
          <w:sz w:val="40"/>
          <w:szCs w:val="40"/>
        </w:rPr>
        <w:t xml:space="preserve"> και </w:t>
      </w:r>
      <w:proofErr w:type="spellStart"/>
      <w:r w:rsidRPr="00364086">
        <w:rPr>
          <w:color w:val="FF0000"/>
          <w:sz w:val="40"/>
          <w:szCs w:val="40"/>
          <w:lang w:val="en-US"/>
        </w:rPr>
        <w:t>Kalliopi</w:t>
      </w:r>
      <w:proofErr w:type="spellEnd"/>
      <w:r w:rsidRPr="00364086">
        <w:rPr>
          <w:color w:val="FF0000"/>
          <w:sz w:val="40"/>
          <w:szCs w:val="40"/>
        </w:rPr>
        <w:t>@</w:t>
      </w:r>
      <w:r w:rsidRPr="00364086">
        <w:rPr>
          <w:color w:val="FF0000"/>
          <w:sz w:val="40"/>
          <w:szCs w:val="40"/>
          <w:lang w:val="en-US"/>
        </w:rPr>
        <w:t>central</w:t>
      </w:r>
      <w:r w:rsidRPr="00364086">
        <w:rPr>
          <w:color w:val="FF0000"/>
          <w:sz w:val="40"/>
          <w:szCs w:val="40"/>
        </w:rPr>
        <w:t>.</w:t>
      </w:r>
      <w:proofErr w:type="spellStart"/>
      <w:r w:rsidRPr="00364086">
        <w:rPr>
          <w:color w:val="FF0000"/>
          <w:sz w:val="40"/>
          <w:szCs w:val="40"/>
          <w:lang w:val="en-US"/>
        </w:rPr>
        <w:t>ntua</w:t>
      </w:r>
      <w:proofErr w:type="spellEnd"/>
      <w:r w:rsidRPr="00364086">
        <w:rPr>
          <w:color w:val="FF0000"/>
          <w:sz w:val="40"/>
          <w:szCs w:val="40"/>
        </w:rPr>
        <w:t>.</w:t>
      </w:r>
      <w:proofErr w:type="spellStart"/>
      <w:r w:rsidRPr="00364086">
        <w:rPr>
          <w:color w:val="FF0000"/>
          <w:sz w:val="40"/>
          <w:szCs w:val="40"/>
          <w:lang w:val="en-US"/>
        </w:rPr>
        <w:t>gr</w:t>
      </w:r>
      <w:proofErr w:type="spellEnd"/>
      <w:r w:rsidRPr="00364086">
        <w:rPr>
          <w:color w:val="7030A0"/>
          <w:sz w:val="40"/>
          <w:szCs w:val="40"/>
        </w:rPr>
        <w:t xml:space="preserve"> </w:t>
      </w:r>
    </w:p>
    <w:p w:rsidR="008C30D9" w:rsidRPr="00364086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both"/>
        <w:rPr>
          <w:color w:val="7030A0"/>
          <w:sz w:val="40"/>
          <w:szCs w:val="40"/>
        </w:rPr>
      </w:pPr>
    </w:p>
    <w:p w:rsidR="008C30D9" w:rsidRPr="00DD6E7B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ind w:firstLine="720"/>
        <w:jc w:val="both"/>
        <w:rPr>
          <w:sz w:val="32"/>
          <w:szCs w:val="32"/>
        </w:rPr>
      </w:pPr>
      <w:r w:rsidRPr="00DD6E7B">
        <w:rPr>
          <w:sz w:val="32"/>
          <w:szCs w:val="32"/>
        </w:rPr>
        <w:t xml:space="preserve">Ενημερώνουμε επίσης τους πρωτοετείς φοιτητές κατόπιν εγγραφής </w:t>
      </w:r>
      <w:proofErr w:type="spellStart"/>
      <w:r w:rsidRPr="00DD6E7B">
        <w:rPr>
          <w:sz w:val="32"/>
          <w:szCs w:val="32"/>
        </w:rPr>
        <w:t>ακαδ</w:t>
      </w:r>
      <w:proofErr w:type="spellEnd"/>
      <w:r w:rsidRPr="00DD6E7B">
        <w:rPr>
          <w:sz w:val="32"/>
          <w:szCs w:val="32"/>
        </w:rPr>
        <w:t xml:space="preserve">. έτους </w:t>
      </w:r>
      <w:r w:rsidRPr="00DD6E7B">
        <w:rPr>
          <w:b/>
          <w:sz w:val="32"/>
          <w:szCs w:val="32"/>
        </w:rPr>
        <w:t>202</w:t>
      </w:r>
      <w:r w:rsidRPr="00FE4A62">
        <w:rPr>
          <w:b/>
          <w:sz w:val="32"/>
          <w:szCs w:val="32"/>
        </w:rPr>
        <w:t>2</w:t>
      </w:r>
      <w:r w:rsidRPr="00DD6E7B">
        <w:rPr>
          <w:b/>
          <w:sz w:val="32"/>
          <w:szCs w:val="32"/>
        </w:rPr>
        <w:t>-202</w:t>
      </w:r>
      <w:r w:rsidRPr="00FE4A62">
        <w:rPr>
          <w:b/>
          <w:sz w:val="32"/>
          <w:szCs w:val="32"/>
        </w:rPr>
        <w:t>3</w:t>
      </w:r>
      <w:r w:rsidRPr="00DD6E7B">
        <w:rPr>
          <w:sz w:val="32"/>
          <w:szCs w:val="32"/>
        </w:rPr>
        <w:t>, καθώς και όσοι από τους φοιτητές δεν είχαν εκδώσει από το προηγούμενο έτος κάρτα σίτισης, να προσέλθουν με φυσική παρουσία από το τμήμα της Φοιτητικής Μέριμνας (</w:t>
      </w:r>
      <w:proofErr w:type="spellStart"/>
      <w:r w:rsidRPr="00DD6E7B">
        <w:rPr>
          <w:b/>
          <w:sz w:val="32"/>
          <w:szCs w:val="32"/>
        </w:rPr>
        <w:t>Θωμαΐδειο</w:t>
      </w:r>
      <w:proofErr w:type="spellEnd"/>
      <w:r w:rsidRPr="00DD6E7B">
        <w:rPr>
          <w:b/>
          <w:sz w:val="32"/>
          <w:szCs w:val="32"/>
        </w:rPr>
        <w:t xml:space="preserve"> Κτίριο</w:t>
      </w:r>
      <w:r w:rsidRPr="00DD6E7B">
        <w:rPr>
          <w:sz w:val="32"/>
          <w:szCs w:val="32"/>
        </w:rPr>
        <w:t>) καθημερινά 9.</w:t>
      </w:r>
      <w:r>
        <w:rPr>
          <w:sz w:val="32"/>
          <w:szCs w:val="32"/>
        </w:rPr>
        <w:t>0</w:t>
      </w:r>
      <w:r w:rsidRPr="00DD6E7B">
        <w:rPr>
          <w:sz w:val="32"/>
          <w:szCs w:val="32"/>
        </w:rPr>
        <w:t>0 έως 1</w:t>
      </w:r>
      <w:r>
        <w:rPr>
          <w:sz w:val="32"/>
          <w:szCs w:val="32"/>
        </w:rPr>
        <w:t>4</w:t>
      </w:r>
      <w:r w:rsidRPr="00DD6E7B">
        <w:rPr>
          <w:sz w:val="32"/>
          <w:szCs w:val="32"/>
        </w:rPr>
        <w:t>.</w:t>
      </w:r>
      <w:r>
        <w:rPr>
          <w:sz w:val="32"/>
          <w:szCs w:val="32"/>
        </w:rPr>
        <w:t>0</w:t>
      </w:r>
      <w:r w:rsidRPr="00DD6E7B">
        <w:rPr>
          <w:sz w:val="32"/>
          <w:szCs w:val="32"/>
        </w:rPr>
        <w:t>0 προσκομίζοντας τα απαραίτητα δικαιολογητικά για έκδοση κάρτα σίτισης.</w:t>
      </w:r>
    </w:p>
    <w:p w:rsidR="008C30D9" w:rsidRPr="00893961" w:rsidRDefault="008C30D9" w:rsidP="008C30D9">
      <w:pPr>
        <w:pBdr>
          <w:top w:val="dashDotStroked" w:sz="24" w:space="15" w:color="auto"/>
          <w:left w:val="dashDotStroked" w:sz="24" w:space="31" w:color="auto"/>
          <w:bottom w:val="dashDotStroked" w:sz="24" w:space="1" w:color="auto"/>
          <w:right w:val="dashDotStroked" w:sz="24" w:space="15" w:color="auto"/>
        </w:pBdr>
        <w:jc w:val="both"/>
        <w:rPr>
          <w:sz w:val="36"/>
          <w:szCs w:val="36"/>
        </w:rPr>
      </w:pPr>
    </w:p>
    <w:p w:rsidR="008C30D9" w:rsidRDefault="008C30D9" w:rsidP="008C30D9">
      <w:pPr>
        <w:jc w:val="center"/>
        <w:rPr>
          <w:sz w:val="28"/>
          <w:szCs w:val="28"/>
        </w:rPr>
      </w:pPr>
    </w:p>
    <w:p w:rsidR="008C30D9" w:rsidRDefault="008C30D9" w:rsidP="008C30D9">
      <w:pPr>
        <w:jc w:val="center"/>
        <w:rPr>
          <w:sz w:val="28"/>
          <w:szCs w:val="28"/>
        </w:rPr>
      </w:pPr>
    </w:p>
    <w:p w:rsidR="008C30D9" w:rsidRDefault="008C30D9" w:rsidP="008C30D9">
      <w:pPr>
        <w:jc w:val="center"/>
        <w:rPr>
          <w:sz w:val="28"/>
          <w:szCs w:val="28"/>
        </w:rPr>
      </w:pPr>
    </w:p>
    <w:p w:rsidR="008C30D9" w:rsidRDefault="008C30D9" w:rsidP="008C30D9">
      <w:pPr>
        <w:jc w:val="center"/>
        <w:rPr>
          <w:sz w:val="28"/>
          <w:szCs w:val="28"/>
        </w:rPr>
      </w:pPr>
    </w:p>
    <w:p w:rsidR="008C30D9" w:rsidRDefault="008C30D9" w:rsidP="008C30D9">
      <w:pPr>
        <w:jc w:val="center"/>
        <w:rPr>
          <w:sz w:val="28"/>
          <w:szCs w:val="28"/>
        </w:rPr>
      </w:pPr>
    </w:p>
    <w:p w:rsidR="008C30D9" w:rsidRPr="00D83C31" w:rsidRDefault="008C30D9" w:rsidP="008C30D9">
      <w:pPr>
        <w:spacing w:line="360" w:lineRule="auto"/>
        <w:ind w:left="-567" w:right="-824" w:firstLine="425"/>
        <w:rPr>
          <w:sz w:val="36"/>
          <w:szCs w:val="36"/>
        </w:rPr>
      </w:pPr>
      <w:r>
        <w:rPr>
          <w:sz w:val="36"/>
          <w:szCs w:val="36"/>
        </w:rPr>
        <w:lastRenderedPageBreak/>
        <w:t>Ως γνωστόν, ε</w:t>
      </w:r>
      <w:r w:rsidRPr="00015508">
        <w:rPr>
          <w:sz w:val="36"/>
          <w:szCs w:val="36"/>
        </w:rPr>
        <w:t>πισημαίνεται</w:t>
      </w:r>
      <w:r>
        <w:rPr>
          <w:sz w:val="36"/>
          <w:szCs w:val="36"/>
        </w:rPr>
        <w:t xml:space="preserve"> </w:t>
      </w:r>
      <w:r w:rsidRPr="00D83C31">
        <w:rPr>
          <w:sz w:val="36"/>
          <w:szCs w:val="36"/>
        </w:rPr>
        <w:t xml:space="preserve">ότι </w:t>
      </w:r>
      <w:r w:rsidRPr="00015508">
        <w:rPr>
          <w:b/>
          <w:sz w:val="36"/>
          <w:szCs w:val="36"/>
        </w:rPr>
        <w:t xml:space="preserve">επιβάλλεται </w:t>
      </w:r>
      <w:r w:rsidRPr="00D83C31">
        <w:rPr>
          <w:sz w:val="36"/>
          <w:szCs w:val="36"/>
        </w:rPr>
        <w:t xml:space="preserve">η υποχρέωση χρήσης μάσκας και τήρησης αποστάσεων στους προσερχόμενους φοιτητές, στο πλαίσιο των έκτακτων μέτρων αντιμετώπισης του κινδύνου διασποράς του Κορωναιού </w:t>
      </w:r>
      <w:proofErr w:type="spellStart"/>
      <w:r w:rsidRPr="00B967C5">
        <w:rPr>
          <w:b/>
          <w:sz w:val="36"/>
          <w:szCs w:val="36"/>
          <w:lang w:val="en-US"/>
        </w:rPr>
        <w:t>Covid</w:t>
      </w:r>
      <w:proofErr w:type="spellEnd"/>
      <w:r w:rsidRPr="00B967C5">
        <w:rPr>
          <w:b/>
          <w:sz w:val="36"/>
          <w:szCs w:val="36"/>
        </w:rPr>
        <w:t>-19</w:t>
      </w:r>
      <w:r w:rsidRPr="00D83C31">
        <w:rPr>
          <w:sz w:val="36"/>
          <w:szCs w:val="36"/>
        </w:rPr>
        <w:t>.</w:t>
      </w:r>
    </w:p>
    <w:p w:rsidR="008C30D9" w:rsidRPr="00D83C31" w:rsidRDefault="008C30D9" w:rsidP="008C30D9">
      <w:pPr>
        <w:spacing w:line="360" w:lineRule="auto"/>
        <w:ind w:left="-567" w:right="-824" w:firstLine="425"/>
        <w:jc w:val="both"/>
        <w:rPr>
          <w:sz w:val="36"/>
          <w:szCs w:val="36"/>
        </w:rPr>
      </w:pPr>
      <w:r w:rsidRPr="00364086">
        <w:rPr>
          <w:sz w:val="36"/>
          <w:szCs w:val="36"/>
          <w:u w:val="single"/>
        </w:rPr>
        <w:t>Σχετικές αναρτήσει</w:t>
      </w:r>
      <w:r w:rsidRPr="00D83C31">
        <w:rPr>
          <w:sz w:val="36"/>
          <w:szCs w:val="36"/>
        </w:rPr>
        <w:t>ς</w:t>
      </w:r>
    </w:p>
    <w:p w:rsidR="008C30D9" w:rsidRPr="00D83C31" w:rsidRDefault="008C30D9" w:rsidP="008C30D9">
      <w:pPr>
        <w:spacing w:line="360" w:lineRule="auto"/>
        <w:ind w:left="-567" w:right="-824"/>
        <w:jc w:val="both"/>
        <w:rPr>
          <w:sz w:val="36"/>
          <w:szCs w:val="36"/>
        </w:rPr>
      </w:pPr>
      <w:r w:rsidRPr="00D83C31">
        <w:rPr>
          <w:b/>
          <w:sz w:val="36"/>
          <w:szCs w:val="36"/>
        </w:rPr>
        <w:t>α)</w:t>
      </w:r>
      <w:r w:rsidRPr="00D83C31">
        <w:rPr>
          <w:sz w:val="36"/>
          <w:szCs w:val="36"/>
        </w:rPr>
        <w:t xml:space="preserve"> υπουργική απόφαση  Φ5/68535/Β3/18.06.2012 ( Φ.Ε.Κ. 1965 ) για καθορισμό όρων, προϋποθέσεων και διαδικασίας για την παροχή δωρεάν σίτισης στους φοιτητές</w:t>
      </w:r>
    </w:p>
    <w:p w:rsidR="008C30D9" w:rsidRPr="00D83C31" w:rsidRDefault="008C30D9" w:rsidP="008C30D9">
      <w:pPr>
        <w:spacing w:line="360" w:lineRule="auto"/>
        <w:ind w:left="-567" w:right="-824"/>
        <w:jc w:val="both"/>
        <w:rPr>
          <w:sz w:val="36"/>
          <w:szCs w:val="36"/>
        </w:rPr>
      </w:pPr>
      <w:r w:rsidRPr="00D83C31">
        <w:rPr>
          <w:b/>
          <w:sz w:val="36"/>
          <w:szCs w:val="36"/>
        </w:rPr>
        <w:t>β)</w:t>
      </w:r>
      <w:r>
        <w:rPr>
          <w:sz w:val="36"/>
          <w:szCs w:val="36"/>
        </w:rPr>
        <w:t xml:space="preserve"> έντυπο αίτησης-δή</w:t>
      </w:r>
      <w:r w:rsidRPr="00D83C31">
        <w:rPr>
          <w:sz w:val="36"/>
          <w:szCs w:val="36"/>
        </w:rPr>
        <w:t xml:space="preserve">λωσης χορήγησης </w:t>
      </w:r>
      <w:r>
        <w:rPr>
          <w:sz w:val="36"/>
          <w:szCs w:val="36"/>
        </w:rPr>
        <w:t xml:space="preserve">κάρτας σίτισης, </w:t>
      </w:r>
      <w:proofErr w:type="spellStart"/>
      <w:r>
        <w:rPr>
          <w:sz w:val="36"/>
          <w:szCs w:val="36"/>
        </w:rPr>
        <w:t>ακαδ</w:t>
      </w:r>
      <w:proofErr w:type="spellEnd"/>
      <w:r>
        <w:rPr>
          <w:sz w:val="36"/>
          <w:szCs w:val="36"/>
        </w:rPr>
        <w:t>. έτους 202</w:t>
      </w:r>
      <w:r w:rsidRPr="00FE4A62">
        <w:rPr>
          <w:sz w:val="36"/>
          <w:szCs w:val="36"/>
        </w:rPr>
        <w:t>2</w:t>
      </w:r>
      <w:r>
        <w:rPr>
          <w:sz w:val="36"/>
          <w:szCs w:val="36"/>
        </w:rPr>
        <w:t>-202</w:t>
      </w:r>
      <w:r w:rsidRPr="008E14FA">
        <w:rPr>
          <w:sz w:val="36"/>
          <w:szCs w:val="36"/>
        </w:rPr>
        <w:t>3</w:t>
      </w:r>
      <w:r>
        <w:rPr>
          <w:sz w:val="36"/>
          <w:szCs w:val="36"/>
        </w:rPr>
        <w:t>.</w:t>
      </w:r>
    </w:p>
    <w:p w:rsidR="008C30D9" w:rsidRDefault="008C30D9" w:rsidP="008C30D9"/>
    <w:p w:rsidR="008C30D9" w:rsidRDefault="008C30D9" w:rsidP="008C30D9">
      <w:pPr>
        <w:spacing w:line="360" w:lineRule="auto"/>
        <w:ind w:left="-567" w:right="-824" w:firstLine="1106"/>
        <w:jc w:val="both"/>
        <w:rPr>
          <w:sz w:val="28"/>
          <w:szCs w:val="28"/>
        </w:rPr>
      </w:pPr>
    </w:p>
    <w:tbl>
      <w:tblPr>
        <w:tblW w:w="8409" w:type="dxa"/>
        <w:tblLayout w:type="fixed"/>
        <w:tblLook w:val="0000"/>
      </w:tblPr>
      <w:tblGrid>
        <w:gridCol w:w="3828"/>
        <w:gridCol w:w="4581"/>
      </w:tblGrid>
      <w:tr w:rsidR="008C30D9" w:rsidRPr="001E26E2" w:rsidTr="00AC71D3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3828" w:type="dxa"/>
          </w:tcPr>
          <w:p w:rsidR="008C30D9" w:rsidRPr="001E26E2" w:rsidRDefault="008C30D9" w:rsidP="00AC7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</w:tcPr>
          <w:p w:rsidR="008C30D9" w:rsidRPr="001E26E2" w:rsidRDefault="008C30D9" w:rsidP="00AC71D3">
            <w:pPr>
              <w:jc w:val="center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Ο </w:t>
            </w:r>
            <w:r>
              <w:rPr>
                <w:sz w:val="28"/>
                <w:szCs w:val="28"/>
              </w:rPr>
              <w:t xml:space="preserve">Διοικητικός </w:t>
            </w:r>
            <w:r w:rsidRPr="001E26E2">
              <w:rPr>
                <w:sz w:val="28"/>
                <w:szCs w:val="28"/>
              </w:rPr>
              <w:t xml:space="preserve">Προϊστάμενος </w:t>
            </w:r>
            <w:r>
              <w:rPr>
                <w:sz w:val="28"/>
                <w:szCs w:val="28"/>
              </w:rPr>
              <w:t>της Φοιτητικής Λέσχη Ε.Μ. Πολυτεχνείου</w:t>
            </w:r>
          </w:p>
          <w:p w:rsidR="008C30D9" w:rsidRDefault="008C30D9" w:rsidP="00AC71D3">
            <w:pPr>
              <w:jc w:val="center"/>
              <w:rPr>
                <w:sz w:val="28"/>
                <w:szCs w:val="28"/>
              </w:rPr>
            </w:pPr>
          </w:p>
          <w:p w:rsidR="008C30D9" w:rsidRDefault="008C30D9" w:rsidP="00AC71D3">
            <w:pPr>
              <w:jc w:val="center"/>
              <w:rPr>
                <w:sz w:val="28"/>
                <w:szCs w:val="28"/>
              </w:rPr>
            </w:pPr>
          </w:p>
          <w:p w:rsidR="008C30D9" w:rsidRPr="001E26E2" w:rsidRDefault="008C30D9" w:rsidP="00AC71D3">
            <w:pPr>
              <w:jc w:val="center"/>
              <w:rPr>
                <w:sz w:val="28"/>
                <w:szCs w:val="28"/>
              </w:rPr>
            </w:pPr>
            <w:r w:rsidRPr="001E26E2">
              <w:rPr>
                <w:sz w:val="28"/>
                <w:szCs w:val="28"/>
              </w:rPr>
              <w:t xml:space="preserve">Ε. </w:t>
            </w:r>
            <w:proofErr w:type="spellStart"/>
            <w:r w:rsidRPr="001E26E2">
              <w:rPr>
                <w:sz w:val="28"/>
                <w:szCs w:val="28"/>
              </w:rPr>
              <w:t>Φελέκος</w:t>
            </w:r>
            <w:proofErr w:type="spellEnd"/>
          </w:p>
          <w:p w:rsidR="008C30D9" w:rsidRPr="001E26E2" w:rsidRDefault="008C30D9" w:rsidP="00AC71D3">
            <w:pPr>
              <w:jc w:val="both"/>
              <w:rPr>
                <w:sz w:val="28"/>
                <w:szCs w:val="28"/>
              </w:rPr>
            </w:pPr>
          </w:p>
        </w:tc>
      </w:tr>
    </w:tbl>
    <w:p w:rsidR="00F83339" w:rsidRDefault="00F83339"/>
    <w:sectPr w:rsidR="00F83339" w:rsidSect="00F833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0D9"/>
    <w:rsid w:val="008C30D9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C30D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C30D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30D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otir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giakalli</cp:lastModifiedBy>
  <cp:revision>1</cp:revision>
  <dcterms:created xsi:type="dcterms:W3CDTF">2022-09-19T10:30:00Z</dcterms:created>
  <dcterms:modified xsi:type="dcterms:W3CDTF">2022-09-19T10:31:00Z</dcterms:modified>
</cp:coreProperties>
</file>