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A" w:rsidRDefault="005D35BA" w:rsidP="00AC6746">
      <w:pPr>
        <w:jc w:val="right"/>
        <w:rPr>
          <w:i/>
          <w:lang w:val="en-US"/>
        </w:rPr>
      </w:pPr>
    </w:p>
    <w:p w:rsidR="00532394" w:rsidRDefault="00F67714" w:rsidP="00AC6746">
      <w:pPr>
        <w:jc w:val="right"/>
        <w:rPr>
          <w:i/>
        </w:rPr>
      </w:pPr>
      <w:r>
        <w:rPr>
          <w:i/>
        </w:rPr>
        <w:t>Αθήνα,</w:t>
      </w:r>
      <w:r w:rsidR="00AC6746" w:rsidRPr="00F67714">
        <w:rPr>
          <w:i/>
        </w:rPr>
        <w:t xml:space="preserve"> </w:t>
      </w:r>
      <w:r w:rsidR="00B918F0">
        <w:rPr>
          <w:i/>
          <w:lang w:val="en-US"/>
        </w:rPr>
        <w:t>2</w:t>
      </w:r>
      <w:r w:rsidR="009E24BB">
        <w:rPr>
          <w:i/>
          <w:lang w:val="en-US"/>
        </w:rPr>
        <w:t>7</w:t>
      </w:r>
      <w:r w:rsidR="006A000D" w:rsidRPr="0029236C">
        <w:rPr>
          <w:i/>
        </w:rPr>
        <w:t>-5</w:t>
      </w:r>
      <w:r w:rsidR="00EA04E8" w:rsidRPr="00F67714">
        <w:rPr>
          <w:i/>
        </w:rPr>
        <w:t>-2015</w:t>
      </w:r>
    </w:p>
    <w:p w:rsidR="005F277D" w:rsidRPr="00F67714" w:rsidRDefault="005F277D" w:rsidP="00AC6746">
      <w:pPr>
        <w:jc w:val="right"/>
        <w:rPr>
          <w:i/>
        </w:rPr>
      </w:pPr>
    </w:p>
    <w:p w:rsidR="00532394" w:rsidRPr="00F67714" w:rsidRDefault="00532394" w:rsidP="00AC6746">
      <w:pPr>
        <w:ind w:left="5580"/>
      </w:pPr>
    </w:p>
    <w:p w:rsidR="00F67714" w:rsidRPr="006A000D" w:rsidRDefault="006A000D" w:rsidP="006A000D">
      <w:pPr>
        <w:spacing w:line="312" w:lineRule="auto"/>
        <w:ind w:left="851" w:hanging="851"/>
        <w:jc w:val="center"/>
        <w:rPr>
          <w:rFonts w:asciiTheme="majorHAnsi" w:hAnsiTheme="majorHAnsi" w:cs="Arial"/>
          <w:sz w:val="48"/>
          <w:szCs w:val="22"/>
        </w:rPr>
      </w:pPr>
      <w:r w:rsidRPr="006A000D">
        <w:rPr>
          <w:rFonts w:asciiTheme="majorHAnsi" w:hAnsiTheme="majorHAnsi"/>
          <w:b/>
          <w:sz w:val="48"/>
          <w:szCs w:val="22"/>
        </w:rPr>
        <w:t>ΑΝΑΚΟΙΝΩΣΗ</w:t>
      </w:r>
    </w:p>
    <w:p w:rsidR="0029236C" w:rsidRPr="00B918F0" w:rsidRDefault="0029236C" w:rsidP="00B918F0">
      <w:pPr>
        <w:pStyle w:val="Web"/>
        <w:spacing w:before="0" w:beforeAutospacing="0" w:after="0" w:afterAutospacing="0" w:line="312" w:lineRule="auto"/>
        <w:jc w:val="both"/>
        <w:rPr>
          <w:rFonts w:asciiTheme="minorHAnsi" w:hAnsiTheme="minorHAnsi"/>
          <w:sz w:val="22"/>
          <w:szCs w:val="22"/>
        </w:rPr>
      </w:pPr>
      <w:r w:rsidRPr="00B918F0">
        <w:rPr>
          <w:rFonts w:asciiTheme="minorHAnsi" w:hAnsiTheme="minorHAnsi"/>
          <w:sz w:val="22"/>
          <w:szCs w:val="22"/>
        </w:rPr>
        <w:t>Σύμφωνα με το άρθρο 39 του Ν. 4327/2015 (Επείγοντα μέτρα για την Πρωτοβάθμια, Δευτεροβάθμια και Τριτοβάθμια Εκπαίδευση και άλλες διατάξεις): «</w:t>
      </w:r>
      <w:r w:rsidRPr="00B918F0">
        <w:rPr>
          <w:rStyle w:val="a8"/>
          <w:rFonts w:asciiTheme="minorHAnsi" w:hAnsiTheme="minorHAnsi"/>
          <w:sz w:val="22"/>
          <w:szCs w:val="22"/>
        </w:rPr>
        <w:t xml:space="preserve">Για το τρέχον ακαδημαϊκό εξάμηνο του 2015, οι επί </w:t>
      </w:r>
      <w:proofErr w:type="spellStart"/>
      <w:r w:rsidRPr="00B918F0">
        <w:rPr>
          <w:rStyle w:val="a8"/>
          <w:rFonts w:asciiTheme="minorHAnsi" w:hAnsiTheme="minorHAnsi"/>
          <w:sz w:val="22"/>
          <w:szCs w:val="22"/>
        </w:rPr>
        <w:t>πτυχίω</w:t>
      </w:r>
      <w:proofErr w:type="spellEnd"/>
      <w:r w:rsidRPr="00B918F0">
        <w:rPr>
          <w:rStyle w:val="a8"/>
          <w:rFonts w:asciiTheme="minorHAnsi" w:hAnsiTheme="minorHAnsi"/>
          <w:sz w:val="22"/>
          <w:szCs w:val="22"/>
        </w:rPr>
        <w:t xml:space="preserve"> φοιτητές των Α.Ε.Ι. και Α.ΤΕ.Ι. έχουν τη δυνατότητα να εξεταστούν σε όλα τα μαθήματα που διδάχθηκαν σε προηγούμενα εξάμηνα</w:t>
      </w:r>
      <w:r w:rsidRPr="00B918F0">
        <w:rPr>
          <w:rFonts w:asciiTheme="minorHAnsi" w:hAnsiTheme="minorHAnsi"/>
          <w:sz w:val="22"/>
          <w:szCs w:val="22"/>
        </w:rPr>
        <w:t>.»</w:t>
      </w:r>
      <w:r w:rsidR="00B918F0">
        <w:rPr>
          <w:rFonts w:asciiTheme="minorHAnsi" w:hAnsiTheme="minorHAnsi"/>
          <w:sz w:val="22"/>
          <w:szCs w:val="22"/>
        </w:rPr>
        <w:t xml:space="preserve"> Ο</w:t>
      </w:r>
      <w:r w:rsidRPr="00B918F0">
        <w:rPr>
          <w:rFonts w:asciiTheme="minorHAnsi" w:hAnsiTheme="minorHAnsi"/>
          <w:sz w:val="22"/>
          <w:szCs w:val="22"/>
        </w:rPr>
        <w:t xml:space="preserve">ι επί </w:t>
      </w:r>
      <w:proofErr w:type="spellStart"/>
      <w:r w:rsidRPr="00B918F0">
        <w:rPr>
          <w:rFonts w:asciiTheme="minorHAnsi" w:hAnsiTheme="minorHAnsi"/>
          <w:sz w:val="22"/>
          <w:szCs w:val="22"/>
        </w:rPr>
        <w:t>πτυχίω</w:t>
      </w:r>
      <w:proofErr w:type="spellEnd"/>
      <w:r w:rsidRPr="00B918F0">
        <w:rPr>
          <w:rFonts w:asciiTheme="minorHAnsi" w:hAnsiTheme="minorHAnsi"/>
          <w:sz w:val="22"/>
          <w:szCs w:val="22"/>
        </w:rPr>
        <w:t xml:space="preserve"> φοιτητές της Σχολής</w:t>
      </w:r>
      <w:r w:rsidR="000A1E2C" w:rsidRPr="00B918F0">
        <w:rPr>
          <w:rFonts w:asciiTheme="minorHAnsi" w:hAnsiTheme="minorHAnsi"/>
          <w:sz w:val="22"/>
          <w:szCs w:val="22"/>
        </w:rPr>
        <w:t>, δηλαδή οι</w:t>
      </w:r>
      <w:r w:rsidRPr="00B918F0">
        <w:rPr>
          <w:rFonts w:asciiTheme="minorHAnsi" w:hAnsiTheme="minorHAnsi"/>
          <w:sz w:val="22"/>
          <w:szCs w:val="22"/>
        </w:rPr>
        <w:t xml:space="preserve"> φοιτητές οι οποίοι διανύουν ή έχουν υπερβεί το 10</w:t>
      </w:r>
      <w:r w:rsidRPr="00B918F0">
        <w:rPr>
          <w:rFonts w:asciiTheme="minorHAnsi" w:hAnsiTheme="minorHAnsi"/>
          <w:sz w:val="22"/>
          <w:szCs w:val="22"/>
          <w:vertAlign w:val="superscript"/>
        </w:rPr>
        <w:t>ο</w:t>
      </w:r>
      <w:r w:rsidRPr="00B918F0">
        <w:rPr>
          <w:rFonts w:asciiTheme="minorHAnsi" w:hAnsiTheme="minorHAnsi"/>
          <w:sz w:val="22"/>
          <w:szCs w:val="22"/>
        </w:rPr>
        <w:t xml:space="preserve"> εξάμηνο σπουδών κατά το τρέχον ακαδ</w:t>
      </w:r>
      <w:r w:rsidR="000A1E2C" w:rsidRPr="00B918F0">
        <w:rPr>
          <w:rFonts w:asciiTheme="minorHAnsi" w:hAnsiTheme="minorHAnsi"/>
          <w:sz w:val="22"/>
          <w:szCs w:val="22"/>
        </w:rPr>
        <w:t>ημαϊκό</w:t>
      </w:r>
      <w:r w:rsidRPr="00B918F0">
        <w:rPr>
          <w:rFonts w:asciiTheme="minorHAnsi" w:hAnsiTheme="minorHAnsi"/>
          <w:sz w:val="22"/>
          <w:szCs w:val="22"/>
        </w:rPr>
        <w:t xml:space="preserve"> </w:t>
      </w:r>
      <w:r w:rsidR="000A1E2C" w:rsidRPr="00B918F0">
        <w:rPr>
          <w:rFonts w:asciiTheme="minorHAnsi" w:hAnsiTheme="minorHAnsi"/>
          <w:sz w:val="22"/>
          <w:szCs w:val="22"/>
        </w:rPr>
        <w:t>έτος</w:t>
      </w:r>
      <w:r w:rsidRPr="00B918F0">
        <w:rPr>
          <w:rFonts w:asciiTheme="minorHAnsi" w:hAnsiTheme="minorHAnsi"/>
          <w:sz w:val="22"/>
          <w:szCs w:val="22"/>
        </w:rPr>
        <w:t xml:space="preserve"> </w:t>
      </w:r>
      <w:r w:rsidR="000A1E2C" w:rsidRPr="00B918F0">
        <w:rPr>
          <w:rFonts w:asciiTheme="minorHAnsi" w:hAnsiTheme="minorHAnsi"/>
          <w:sz w:val="22"/>
          <w:szCs w:val="22"/>
        </w:rPr>
        <w:t>2014-15</w:t>
      </w:r>
      <w:r w:rsidR="00B918F0">
        <w:rPr>
          <w:rFonts w:asciiTheme="minorHAnsi" w:hAnsiTheme="minorHAnsi"/>
          <w:sz w:val="22"/>
          <w:szCs w:val="22"/>
        </w:rPr>
        <w:t xml:space="preserve"> (αρ. μητρώου σπουδαστών 09110</w:t>
      </w:r>
      <w:proofErr w:type="spellStart"/>
      <w:r w:rsidR="00B918F0">
        <w:rPr>
          <w:rFonts w:asciiTheme="minorHAnsi" w:hAnsiTheme="minorHAnsi"/>
          <w:sz w:val="22"/>
          <w:szCs w:val="22"/>
          <w:lang w:val="en-US"/>
        </w:rPr>
        <w:t>xxxx</w:t>
      </w:r>
      <w:proofErr w:type="spellEnd"/>
      <w:r w:rsidR="00B918F0">
        <w:rPr>
          <w:rFonts w:asciiTheme="minorHAnsi" w:hAnsiTheme="minorHAnsi"/>
          <w:sz w:val="22"/>
          <w:szCs w:val="22"/>
        </w:rPr>
        <w:t xml:space="preserve"> και παλαιότεροι</w:t>
      </w:r>
      <w:r w:rsidR="00B918F0" w:rsidRPr="00B918F0">
        <w:rPr>
          <w:rFonts w:asciiTheme="minorHAnsi" w:hAnsiTheme="minorHAnsi"/>
          <w:sz w:val="22"/>
          <w:szCs w:val="22"/>
        </w:rPr>
        <w:t>)</w:t>
      </w:r>
      <w:r w:rsidR="000A1E2C" w:rsidRPr="00B918F0">
        <w:rPr>
          <w:rFonts w:asciiTheme="minorHAnsi" w:hAnsiTheme="minorHAnsi"/>
          <w:sz w:val="22"/>
          <w:szCs w:val="22"/>
        </w:rPr>
        <w:t xml:space="preserve">, εκτός από τα μαθήματα των εαρινών εξαμήνων, </w:t>
      </w:r>
      <w:r w:rsidRPr="00B918F0">
        <w:rPr>
          <w:rFonts w:asciiTheme="minorHAnsi" w:hAnsiTheme="minorHAnsi"/>
          <w:sz w:val="22"/>
          <w:szCs w:val="22"/>
        </w:rPr>
        <w:t>μπορούν να εξεταστούν σε μαθήματα χειμερινών</w:t>
      </w:r>
      <w:r w:rsidR="00B918F0">
        <w:rPr>
          <w:rFonts w:asciiTheme="minorHAnsi" w:hAnsiTheme="minorHAnsi"/>
          <w:sz w:val="22"/>
          <w:szCs w:val="22"/>
        </w:rPr>
        <w:t xml:space="preserve">, με την προϋπόθεση ότι </w:t>
      </w:r>
      <w:r w:rsidR="00B918F0" w:rsidRPr="00B918F0">
        <w:rPr>
          <w:rFonts w:asciiTheme="minorHAnsi" w:hAnsiTheme="minorHAnsi"/>
          <w:sz w:val="22"/>
          <w:szCs w:val="22"/>
        </w:rPr>
        <w:t>τα</w:t>
      </w:r>
      <w:r w:rsidRPr="00B918F0">
        <w:rPr>
          <w:rFonts w:asciiTheme="minorHAnsi" w:hAnsiTheme="minorHAnsi"/>
          <w:sz w:val="22"/>
          <w:szCs w:val="22"/>
        </w:rPr>
        <w:t xml:space="preserve"> έχουν δηλώσει/εγγραφεί σε αυτά τουλάχιστον μια φορά στο παρελθόν.</w:t>
      </w:r>
    </w:p>
    <w:p w:rsidR="00B918F0" w:rsidRPr="00B918F0" w:rsidRDefault="00B918F0" w:rsidP="00B918F0">
      <w:pPr>
        <w:pStyle w:val="Web"/>
        <w:spacing w:before="120" w:beforeAutospacing="0" w:after="0" w:afterAutospacing="0" w:line="312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B918F0">
        <w:rPr>
          <w:rFonts w:asciiTheme="minorHAnsi" w:hAnsiTheme="minorHAnsi"/>
          <w:color w:val="000000"/>
          <w:sz w:val="22"/>
          <w:szCs w:val="22"/>
        </w:rPr>
        <w:t xml:space="preserve">Οι </w:t>
      </w:r>
      <w:proofErr w:type="spellStart"/>
      <w:r w:rsidRPr="00B918F0">
        <w:rPr>
          <w:rFonts w:asciiTheme="minorHAnsi" w:hAnsiTheme="minorHAnsi"/>
          <w:color w:val="000000"/>
          <w:sz w:val="22"/>
          <w:szCs w:val="22"/>
        </w:rPr>
        <w:t>επι</w:t>
      </w:r>
      <w:proofErr w:type="spellEnd"/>
      <w:r w:rsidRPr="00B918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B918F0">
        <w:rPr>
          <w:rFonts w:asciiTheme="minorHAnsi" w:hAnsiTheme="minorHAnsi"/>
          <w:color w:val="000000"/>
          <w:sz w:val="22"/>
          <w:szCs w:val="22"/>
        </w:rPr>
        <w:t>πτυχίω</w:t>
      </w:r>
      <w:proofErr w:type="spellEnd"/>
      <w:r w:rsidRPr="00B918F0">
        <w:rPr>
          <w:rFonts w:asciiTheme="minorHAnsi" w:hAnsiTheme="minorHAnsi"/>
          <w:color w:val="000000"/>
          <w:sz w:val="22"/>
          <w:szCs w:val="22"/>
        </w:rPr>
        <w:t xml:space="preserve"> φοιτητές, προκειμένου να </w:t>
      </w:r>
      <w:r>
        <w:rPr>
          <w:rFonts w:asciiTheme="minorHAnsi" w:hAnsiTheme="minorHAnsi"/>
          <w:color w:val="000000"/>
          <w:sz w:val="22"/>
          <w:szCs w:val="22"/>
        </w:rPr>
        <w:t>συμμετάσχουν</w:t>
      </w:r>
      <w:r w:rsidRPr="00B918F0">
        <w:rPr>
          <w:rFonts w:asciiTheme="minorHAnsi" w:hAnsiTheme="minorHAnsi"/>
          <w:color w:val="000000"/>
          <w:sz w:val="22"/>
          <w:szCs w:val="22"/>
        </w:rPr>
        <w:t xml:space="preserve"> στην εξέταση των χειμερινών μαθημάτων κατά την εξεταστική περίοδο του Ιουνίου 2015, θα πρέπει να δηλώσουν τα μαθήματα του </w:t>
      </w:r>
      <w:r w:rsidRPr="00B918F0">
        <w:rPr>
          <w:rFonts w:asciiTheme="minorHAnsi" w:hAnsiTheme="minorHAnsi"/>
          <w:b/>
          <w:color w:val="000000"/>
          <w:sz w:val="22"/>
          <w:szCs w:val="22"/>
          <w:u w:val="single"/>
        </w:rPr>
        <w:t>ΧΕΙΜΕΡΙΝΟΥ</w:t>
      </w:r>
      <w:r w:rsidRPr="00B918F0">
        <w:rPr>
          <w:rStyle w:val="a9"/>
          <w:rFonts w:asciiTheme="minorHAnsi" w:hAnsiTheme="minorHAnsi"/>
          <w:b w:val="0"/>
          <w:color w:val="000000"/>
          <w:sz w:val="22"/>
          <w:szCs w:val="22"/>
          <w:u w:val="single"/>
        </w:rPr>
        <w:t xml:space="preserve"> </w:t>
      </w:r>
      <w:r w:rsidRPr="00B918F0">
        <w:rPr>
          <w:rStyle w:val="a9"/>
          <w:rFonts w:asciiTheme="minorHAnsi" w:hAnsiTheme="minorHAnsi"/>
          <w:color w:val="000000"/>
          <w:sz w:val="22"/>
          <w:szCs w:val="22"/>
          <w:u w:val="single"/>
        </w:rPr>
        <w:t>εξαμήνου του προγράμματος σπουδών ακαδημαϊκού έτους 2014-2015,</w:t>
      </w:r>
      <w:r w:rsidRPr="00B918F0">
        <w:rPr>
          <w:rFonts w:asciiTheme="minorHAnsi" w:hAnsiTheme="minorHAnsi"/>
          <w:color w:val="000000"/>
          <w:sz w:val="22"/>
          <w:szCs w:val="22"/>
        </w:rPr>
        <w:t xml:space="preserve"> στα οποία επιθυμούν να εξεταστούν, </w:t>
      </w:r>
      <w:r w:rsidRPr="00B918F0">
        <w:rPr>
          <w:rStyle w:val="a9"/>
          <w:rFonts w:asciiTheme="minorHAnsi" w:hAnsiTheme="minorHAnsi"/>
          <w:color w:val="000000"/>
          <w:sz w:val="22"/>
          <w:szCs w:val="22"/>
          <w:u w:val="single"/>
        </w:rPr>
        <w:t>και ΜΟΝΟ εφόσον τα έχουν διδαχθεί σε προηγούμενα εξάμηνα.</w:t>
      </w:r>
    </w:p>
    <w:p w:rsidR="00B918F0" w:rsidRPr="00B918F0" w:rsidRDefault="00B918F0" w:rsidP="00B918F0">
      <w:pPr>
        <w:pStyle w:val="Web"/>
        <w:spacing w:before="240" w:beforeAutospacing="0" w:after="0" w:afterAutospacing="0" w:line="312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B918F0">
        <w:rPr>
          <w:rFonts w:asciiTheme="minorHAnsi" w:hAnsiTheme="minorHAnsi"/>
          <w:b/>
          <w:color w:val="000000"/>
          <w:sz w:val="22"/>
          <w:szCs w:val="22"/>
        </w:rPr>
        <w:t xml:space="preserve">Περίοδος υποβολής </w:t>
      </w:r>
      <w:r w:rsidRPr="00B5217E">
        <w:rPr>
          <w:rFonts w:asciiTheme="minorHAnsi" w:hAnsiTheme="minorHAnsi"/>
          <w:b/>
          <w:color w:val="000000"/>
          <w:sz w:val="22"/>
          <w:szCs w:val="22"/>
          <w:u w:val="single"/>
        </w:rPr>
        <w:t>δήλωσης συμμετοχής στην εξέταση χειμερινών</w:t>
      </w:r>
      <w:r w:rsidRPr="00B918F0">
        <w:rPr>
          <w:rFonts w:asciiTheme="minorHAnsi" w:hAnsiTheme="minorHAnsi"/>
          <w:b/>
          <w:color w:val="000000"/>
          <w:sz w:val="22"/>
          <w:szCs w:val="22"/>
        </w:rPr>
        <w:t xml:space="preserve"> μαθημάτων:</w:t>
      </w:r>
    </w:p>
    <w:p w:rsidR="00B918F0" w:rsidRPr="00B918F0" w:rsidRDefault="009E24BB" w:rsidP="00B918F0">
      <w:pPr>
        <w:pStyle w:val="Web"/>
        <w:spacing w:before="0" w:beforeAutospacing="0" w:after="0" w:afterAutospacing="0" w:line="312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Style w:val="a9"/>
          <w:rFonts w:asciiTheme="minorHAnsi" w:hAnsiTheme="minorHAnsi"/>
          <w:color w:val="000000"/>
          <w:sz w:val="22"/>
          <w:szCs w:val="22"/>
          <w:lang w:val="en-US"/>
        </w:rPr>
        <w:t>30</w:t>
      </w:r>
      <w:r w:rsidR="00B918F0" w:rsidRPr="00B918F0">
        <w:rPr>
          <w:rStyle w:val="a9"/>
          <w:rFonts w:asciiTheme="minorHAnsi" w:hAnsiTheme="minorHAnsi"/>
          <w:color w:val="000000"/>
          <w:sz w:val="22"/>
          <w:szCs w:val="22"/>
        </w:rPr>
        <w:t>/5/2015 –</w:t>
      </w:r>
      <w:r>
        <w:rPr>
          <w:rStyle w:val="a9"/>
          <w:rFonts w:asciiTheme="minorHAnsi" w:hAnsiTheme="minorHAnsi"/>
          <w:color w:val="000000"/>
          <w:sz w:val="22"/>
          <w:szCs w:val="22"/>
          <w:lang w:val="en-US"/>
        </w:rPr>
        <w:t>8</w:t>
      </w:r>
      <w:r w:rsidR="00B918F0" w:rsidRPr="00B918F0">
        <w:rPr>
          <w:rStyle w:val="a9"/>
          <w:rFonts w:asciiTheme="minorHAnsi" w:hAnsiTheme="minorHAnsi"/>
          <w:color w:val="000000"/>
          <w:sz w:val="22"/>
          <w:szCs w:val="22"/>
        </w:rPr>
        <w:t>/</w:t>
      </w:r>
      <w:r w:rsidR="00CC6AEC">
        <w:rPr>
          <w:rStyle w:val="a9"/>
          <w:rFonts w:asciiTheme="minorHAnsi" w:hAnsiTheme="minorHAnsi"/>
          <w:color w:val="000000"/>
          <w:sz w:val="22"/>
          <w:szCs w:val="22"/>
        </w:rPr>
        <w:t>6</w:t>
      </w:r>
      <w:r w:rsidR="00B918F0" w:rsidRPr="00B918F0">
        <w:rPr>
          <w:rStyle w:val="a9"/>
          <w:rFonts w:asciiTheme="minorHAnsi" w:hAnsiTheme="minorHAnsi"/>
          <w:color w:val="000000"/>
          <w:sz w:val="22"/>
          <w:szCs w:val="22"/>
        </w:rPr>
        <w:t>/2015</w:t>
      </w:r>
    </w:p>
    <w:p w:rsidR="00B918F0" w:rsidRPr="00B918F0" w:rsidRDefault="00B918F0" w:rsidP="00B918F0">
      <w:pPr>
        <w:pStyle w:val="Web"/>
        <w:spacing w:before="0" w:beforeAutospacing="0" w:after="0" w:afterAutospacing="0" w:line="312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B918F0">
        <w:rPr>
          <w:rFonts w:asciiTheme="minorHAnsi" w:hAnsiTheme="minorHAnsi"/>
          <w:color w:val="000000"/>
          <w:sz w:val="22"/>
          <w:szCs w:val="22"/>
        </w:rPr>
        <w:t xml:space="preserve">Οι δηλώσεις των μαθημάτων θα υποβάλλονται στο ηλεκτρονικό </w:t>
      </w:r>
      <w:proofErr w:type="spellStart"/>
      <w:r w:rsidRPr="00B918F0">
        <w:rPr>
          <w:rFonts w:asciiTheme="minorHAnsi" w:hAnsiTheme="minorHAnsi"/>
          <w:color w:val="000000"/>
          <w:sz w:val="22"/>
          <w:szCs w:val="22"/>
        </w:rPr>
        <w:t>εγγραφολόγιο</w:t>
      </w:r>
      <w:proofErr w:type="spellEnd"/>
      <w:r w:rsidRPr="00B918F0">
        <w:rPr>
          <w:rFonts w:asciiTheme="minorHAnsi" w:hAnsiTheme="minorHAnsi"/>
          <w:color w:val="000000"/>
          <w:sz w:val="22"/>
          <w:szCs w:val="22"/>
        </w:rPr>
        <w:t>:</w:t>
      </w:r>
    </w:p>
    <w:p w:rsidR="009E24BB" w:rsidRPr="009E24BB" w:rsidRDefault="006C7A81" w:rsidP="009E24BB">
      <w:pPr>
        <w:rPr>
          <w:rFonts w:ascii="Calibri" w:hAnsi="Calibri"/>
        </w:rPr>
      </w:pPr>
      <w:hyperlink r:id="rId7" w:history="1">
        <w:r w:rsidR="009E24BB" w:rsidRPr="00710B0D">
          <w:rPr>
            <w:rStyle w:val="-"/>
            <w:rFonts w:ascii="Calibri" w:hAnsi="Calibri"/>
          </w:rPr>
          <w:t>http://www.central.ntua.gr/sxoles/registrations/eggrafes</w:t>
        </w:r>
      </w:hyperlink>
      <w:r w:rsidR="009E24BB" w:rsidRPr="009E24BB">
        <w:rPr>
          <w:rFonts w:ascii="Calibri" w:hAnsi="Calibri"/>
        </w:rPr>
        <w:t xml:space="preserve"> </w:t>
      </w:r>
    </w:p>
    <w:p w:rsidR="004837DF" w:rsidRDefault="004837DF" w:rsidP="00B918F0">
      <w:pPr>
        <w:pStyle w:val="Web"/>
        <w:spacing w:before="240" w:beforeAutospacing="0" w:after="0" w:afterAutospacing="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Χρονικό διάστημα εξετάσεων εαρινών εξαμήνων: </w:t>
      </w:r>
      <w:r w:rsidR="00F16B01">
        <w:rPr>
          <w:rFonts w:asciiTheme="minorHAnsi" w:hAnsiTheme="minorHAnsi"/>
          <w:sz w:val="22"/>
          <w:szCs w:val="22"/>
        </w:rPr>
        <w:t xml:space="preserve">22/6 – 17/7/2015, </w:t>
      </w:r>
    </w:p>
    <w:p w:rsidR="00F16B01" w:rsidRDefault="004837DF" w:rsidP="00B918F0">
      <w:pPr>
        <w:pStyle w:val="Web"/>
        <w:spacing w:before="240" w:beforeAutospacing="0" w:after="0" w:afterAutospacing="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Χρονικό διάστημα εξετάσεων επί </w:t>
      </w:r>
      <w:proofErr w:type="spellStart"/>
      <w:r>
        <w:rPr>
          <w:rFonts w:asciiTheme="minorHAnsi" w:hAnsiTheme="minorHAnsi"/>
          <w:sz w:val="22"/>
          <w:szCs w:val="22"/>
        </w:rPr>
        <w:t>πτυχίω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r w:rsidR="00F16B01">
        <w:rPr>
          <w:rFonts w:asciiTheme="minorHAnsi" w:hAnsiTheme="minorHAnsi"/>
          <w:sz w:val="22"/>
          <w:szCs w:val="22"/>
        </w:rPr>
        <w:t>15/6 – 1</w:t>
      </w:r>
      <w:r>
        <w:rPr>
          <w:rFonts w:asciiTheme="minorHAnsi" w:hAnsiTheme="minorHAnsi"/>
          <w:sz w:val="22"/>
          <w:szCs w:val="22"/>
        </w:rPr>
        <w:t>7</w:t>
      </w:r>
      <w:r w:rsidR="00F16B01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7</w:t>
      </w:r>
      <w:r w:rsidR="00F16B01">
        <w:rPr>
          <w:rFonts w:asciiTheme="minorHAnsi" w:hAnsiTheme="minorHAnsi"/>
          <w:sz w:val="22"/>
          <w:szCs w:val="22"/>
        </w:rPr>
        <w:t xml:space="preserve">/2015 </w:t>
      </w:r>
      <w:r>
        <w:rPr>
          <w:rFonts w:asciiTheme="minorHAnsi" w:hAnsiTheme="minorHAnsi"/>
          <w:sz w:val="22"/>
          <w:szCs w:val="22"/>
        </w:rPr>
        <w:t xml:space="preserve">(στην εβδομάδα 15/6-19/6/2015, </w:t>
      </w:r>
      <w:r w:rsidR="00F16B01">
        <w:rPr>
          <w:rFonts w:asciiTheme="minorHAnsi" w:hAnsiTheme="minorHAnsi"/>
          <w:sz w:val="22"/>
          <w:szCs w:val="22"/>
        </w:rPr>
        <w:t xml:space="preserve">θα περιληφθούν </w:t>
      </w:r>
      <w:r w:rsidR="00CB0BFA">
        <w:rPr>
          <w:rFonts w:asciiTheme="minorHAnsi" w:hAnsiTheme="minorHAnsi"/>
          <w:sz w:val="22"/>
          <w:szCs w:val="22"/>
        </w:rPr>
        <w:t xml:space="preserve">κυρίως </w:t>
      </w:r>
      <w:r w:rsidR="00F16B01">
        <w:rPr>
          <w:rFonts w:asciiTheme="minorHAnsi" w:hAnsiTheme="minorHAnsi"/>
          <w:sz w:val="22"/>
          <w:szCs w:val="22"/>
        </w:rPr>
        <w:t xml:space="preserve">τα μαθήματα επιλογής, μετά </w:t>
      </w:r>
      <w:r w:rsidR="00CC6AEC">
        <w:rPr>
          <w:rFonts w:asciiTheme="minorHAnsi" w:hAnsiTheme="minorHAnsi"/>
          <w:sz w:val="22"/>
          <w:szCs w:val="22"/>
        </w:rPr>
        <w:t xml:space="preserve">την υποβολή των σχετικών δηλώσεων των δικαιουμένων φοιτητών. </w:t>
      </w:r>
      <w:r w:rsidR="00F16B01">
        <w:rPr>
          <w:rFonts w:asciiTheme="minorHAnsi" w:hAnsiTheme="minorHAnsi"/>
          <w:sz w:val="22"/>
          <w:szCs w:val="22"/>
        </w:rPr>
        <w:t xml:space="preserve"> </w:t>
      </w:r>
    </w:p>
    <w:p w:rsidR="000A1E2C" w:rsidRPr="00B918F0" w:rsidRDefault="000A1E2C" w:rsidP="00B918F0">
      <w:pPr>
        <w:pStyle w:val="Web"/>
        <w:spacing w:before="0" w:beforeAutospacing="0" w:after="0" w:afterAutospacing="0" w:line="312" w:lineRule="auto"/>
        <w:jc w:val="both"/>
        <w:rPr>
          <w:rFonts w:asciiTheme="minorHAnsi" w:hAnsiTheme="minorHAnsi"/>
          <w:sz w:val="22"/>
          <w:szCs w:val="22"/>
        </w:rPr>
      </w:pPr>
    </w:p>
    <w:p w:rsidR="006A000D" w:rsidRPr="006A000D" w:rsidRDefault="006A000D" w:rsidP="006A000D">
      <w:pPr>
        <w:spacing w:line="312" w:lineRule="auto"/>
        <w:ind w:left="4536"/>
        <w:jc w:val="center"/>
        <w:rPr>
          <w:rFonts w:asciiTheme="majorHAnsi" w:hAnsiTheme="majorHAnsi" w:cs="Arial"/>
          <w:b/>
          <w:sz w:val="22"/>
          <w:szCs w:val="22"/>
        </w:rPr>
      </w:pPr>
      <w:r w:rsidRPr="006A000D">
        <w:rPr>
          <w:rFonts w:asciiTheme="majorHAnsi" w:hAnsiTheme="majorHAnsi" w:cs="Arial"/>
          <w:b/>
          <w:sz w:val="22"/>
          <w:szCs w:val="22"/>
        </w:rPr>
        <w:t>ΑΠΟ ΤΗ ΓΡΑΜΜΑΤΕΙΑ ΣΕΜΦΕ</w:t>
      </w:r>
    </w:p>
    <w:sectPr w:rsidR="006A000D" w:rsidRPr="006A000D" w:rsidSect="005D35BA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911" w:rsidRDefault="00F43911" w:rsidP="005D35BA">
      <w:r>
        <w:separator/>
      </w:r>
    </w:p>
  </w:endnote>
  <w:endnote w:type="continuationSeparator" w:id="0">
    <w:p w:rsidR="00F43911" w:rsidRDefault="00F43911" w:rsidP="005D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911" w:rsidRDefault="00F43911" w:rsidP="005D35BA">
      <w:r>
        <w:separator/>
      </w:r>
    </w:p>
  </w:footnote>
  <w:footnote w:type="continuationSeparator" w:id="0">
    <w:p w:rsidR="00F43911" w:rsidRDefault="00F43911" w:rsidP="005D3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BA" w:rsidRDefault="006C7A81" w:rsidP="005D35BA">
    <w:pPr>
      <w:pStyle w:val="a6"/>
    </w:pPr>
    <w:r>
      <w:rPr>
        <w:noProof/>
      </w:rPr>
      <w:pict>
        <v:group id="_x0000_s2049" style="position:absolute;margin-left:-63.7pt;margin-top:-1pt;width:622.6pt;height:74.45pt;z-index:251658240" coordorigin="-3,14019" coordsize="12452,1489">
          <v:rect id="_x0000_s2050" style="position:absolute;left:597;top:14119;width:5910;height:425" stroked="f">
            <v:fill opacity="60293f" color2="#31849b" o:opacity2="64881f" rotate="t" angle="-90" focusposition="1,1" focussize="" type="gradient"/>
            <v:textbox style="mso-next-textbox:#_x0000_s2050">
              <w:txbxContent>
                <w:p w:rsidR="005D35BA" w:rsidRPr="00A77676" w:rsidRDefault="005D35BA" w:rsidP="005D35BA">
                  <w:pPr>
                    <w:ind w:left="426"/>
                    <w:rPr>
                      <w:rFonts w:ascii="Cambria" w:hAnsi="Cambria"/>
                      <w:spacing w:val="40"/>
                      <w:sz w:val="18"/>
                      <w:szCs w:val="18"/>
                    </w:rPr>
                  </w:pPr>
                  <w:r w:rsidRPr="00A77676">
                    <w:rPr>
                      <w:rFonts w:ascii="Cambria" w:hAnsi="Cambria"/>
                      <w:spacing w:val="40"/>
                      <w:sz w:val="18"/>
                      <w:szCs w:val="18"/>
                    </w:rPr>
                    <w:t>ΕΘΝΙΚΟ ΜΕΤΣΟΒΙΟ ΠΟΛΥΤΕΧΝΕΙΟ</w:t>
                  </w:r>
                </w:p>
              </w:txbxContent>
            </v:textbox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45;top:14544;width:6098;height:510" stroked="f">
            <v:fill color2="#31849b" rotate="t"/>
            <v:textbox style="mso-next-textbox:#_x0000_s2051">
              <w:txbxContent>
                <w:p w:rsidR="005D35BA" w:rsidRPr="00A77676" w:rsidRDefault="005D35BA" w:rsidP="005D35BA">
                  <w:pPr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A77676">
                    <w:rPr>
                      <w:rFonts w:ascii="Cambria" w:hAnsi="Cambria"/>
                      <w:b/>
                      <w:sz w:val="16"/>
                      <w:szCs w:val="16"/>
                    </w:rPr>
                    <w:t>ΣΧΟΛΗ ΕΦΑΡΜΟΣΜΕΝΩΝ ΜΑΘΗΜΑΤΙΚΩΝ ΚΑΙ ΦΥΣΙΚΩΝ ΕΠΙΣΤΗΜΩΝ</w:t>
                  </w:r>
                </w:p>
              </w:txbxContent>
            </v:textbox>
          </v:shape>
          <v:oval id="_x0000_s2052" style="position:absolute;left:437;top:14019;width:593;height:567" stroked="f">
            <v:fill r:id="rId1" o:title="pyrforos" recolor="t" type="frame"/>
          </v:oval>
          <v:shape id="_x0000_s2053" type="#_x0000_t202" style="position:absolute;left:1892;top:15133;width:6021;height:375" stroked="f">
            <v:fill color2="#31849b" rotate="t"/>
            <v:textbox style="mso-next-textbox:#_x0000_s2053">
              <w:txbxContent>
                <w:p w:rsidR="005D35BA" w:rsidRPr="00A409AB" w:rsidRDefault="005D35BA" w:rsidP="005D35BA">
                  <w:pPr>
                    <w:jc w:val="right"/>
                    <w:rPr>
                      <w:rFonts w:ascii="Corbel" w:hAnsi="Corbel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URL: </w:t>
                  </w:r>
                  <w:hyperlink r:id="rId2" w:history="1">
                    <w:r w:rsidRPr="006A0F74">
                      <w:rPr>
                        <w:rStyle w:val="-"/>
                        <w:rFonts w:ascii="Corbel" w:hAnsi="Corbel"/>
                        <w:sz w:val="12"/>
                        <w:szCs w:val="12"/>
                        <w:lang w:val="en-US"/>
                      </w:rPr>
                      <w:t>http://www.semfe.ntua.gr</w:t>
                    </w:r>
                  </w:hyperlink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, email: </w:t>
                  </w:r>
                  <w:hyperlink r:id="rId3" w:history="1">
                    <w:r w:rsidRPr="006A0F74">
                      <w:rPr>
                        <w:rStyle w:val="-"/>
                        <w:rFonts w:ascii="Corbel" w:hAnsi="Corbel"/>
                        <w:sz w:val="12"/>
                        <w:szCs w:val="12"/>
                        <w:lang w:val="en-US"/>
                      </w:rPr>
                      <w:t>semfe@central.ntua.gr</w:t>
                    </w:r>
                  </w:hyperlink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xbxContent>
            </v:textbox>
          </v:shape>
          <v:shape id="_x0000_s2054" type="#_x0000_t202" style="position:absolute;left:-3;top:14766;width:5732;height:450" filled="f" stroked="f">
            <v:fill color2="#31849b" rotate="t"/>
            <v:textbox style="mso-next-textbox:#_x0000_s2054">
              <w:txbxContent>
                <w:p w:rsidR="005D35BA" w:rsidRPr="00A409AB" w:rsidRDefault="005D35BA" w:rsidP="005D35BA">
                  <w:pPr>
                    <w:jc w:val="right"/>
                    <w:rPr>
                      <w:rFonts w:ascii="Corbel" w:hAnsi="Corbel"/>
                      <w:sz w:val="12"/>
                      <w:szCs w:val="12"/>
                    </w:rPr>
                  </w:pPr>
                  <w:r w:rsidRPr="00A409AB">
                    <w:rPr>
                      <w:rFonts w:ascii="Corbel" w:hAnsi="Corbel"/>
                      <w:sz w:val="12"/>
                      <w:szCs w:val="12"/>
                    </w:rPr>
                    <w:t xml:space="preserve">Ηρώων Πολυτεχνείου 9, </w:t>
                  </w:r>
                  <w:proofErr w:type="spellStart"/>
                  <w:r w:rsidRPr="00A409AB">
                    <w:rPr>
                      <w:rFonts w:ascii="Corbel" w:hAnsi="Corbel"/>
                      <w:sz w:val="12"/>
                      <w:szCs w:val="12"/>
                    </w:rPr>
                    <w:t>Πολυτεχνειούπολη</w:t>
                  </w:r>
                  <w:proofErr w:type="spellEnd"/>
                  <w:r w:rsidRPr="00A409AB">
                    <w:rPr>
                      <w:rFonts w:ascii="Corbel" w:hAnsi="Corbel"/>
                      <w:sz w:val="12"/>
                      <w:szCs w:val="12"/>
                    </w:rPr>
                    <w:t xml:space="preserve"> Ζωγράφου, 15780 Αθήνα</w:t>
                  </w:r>
                  <w:r w:rsidRPr="00A409AB">
                    <w:rPr>
                      <w:rFonts w:ascii="Corbel" w:hAnsi="Corbel"/>
                      <w:sz w:val="12"/>
                      <w:szCs w:val="12"/>
                    </w:rPr>
                    <w:br/>
                  </w:r>
                  <w:r w:rsidRPr="00A409AB">
                    <w:rPr>
                      <w:rFonts w:ascii="Corbel" w:hAnsi="Corbel"/>
                      <w:sz w:val="12"/>
                      <w:szCs w:val="12"/>
                    </w:rPr>
                    <w:sym w:font="Wingdings" w:char="F028"/>
                  </w:r>
                  <w:r w:rsidRPr="00A409AB">
                    <w:rPr>
                      <w:rFonts w:ascii="Corbel" w:hAnsi="Corbel"/>
                      <w:sz w:val="12"/>
                      <w:szCs w:val="12"/>
                    </w:rPr>
                    <w:t xml:space="preserve"> +(30) 2107721684, 2107722023, 2107721703, 2107724189, φαξ 2107721685</w:t>
                  </w:r>
                </w:p>
              </w:txbxContent>
            </v:textbox>
          </v:shape>
          <v:rect id="_x0000_s2055" style="position:absolute;left:6506;top:14119;width:4567;height:425" stroked="f" strokecolor="#31849b">
            <v:fill opacity="58982f" color2="#31849b" rotate="t" angle="-90" focus="100%" type="gradient"/>
            <v:textbox style="mso-next-textbox:#_x0000_s2055">
              <w:txbxContent>
                <w:p w:rsidR="005D35BA" w:rsidRPr="00A77676" w:rsidRDefault="005D35BA" w:rsidP="005D35BA">
                  <w:pPr>
                    <w:rPr>
                      <w:rFonts w:ascii="Cambria" w:hAnsi="Cambria"/>
                      <w:spacing w:val="10"/>
                      <w:sz w:val="18"/>
                      <w:szCs w:val="18"/>
                      <w:lang w:val="en-US"/>
                    </w:rPr>
                  </w:pPr>
                  <w:r w:rsidRPr="00A77676">
                    <w:rPr>
                      <w:rFonts w:ascii="Cambria" w:hAnsi="Cambria"/>
                      <w:spacing w:val="10"/>
                      <w:sz w:val="18"/>
                      <w:szCs w:val="18"/>
                      <w:lang w:val="en-US"/>
                    </w:rPr>
                    <w:t>NATIONAL TECHNICAL UNIVERSITY OF ATHENS</w:t>
                  </w:r>
                </w:p>
              </w:txbxContent>
            </v:textbox>
          </v:rect>
          <v:shape id="_x0000_s2056" type="#_x0000_t202" style="position:absolute;left:6506;top:14544;width:5580;height:510" stroked="f">
            <v:fill color2="#31849b" rotate="t"/>
            <v:textbox style="mso-next-textbox:#_x0000_s2056">
              <w:txbxContent>
                <w:p w:rsidR="005D35BA" w:rsidRPr="00A77676" w:rsidRDefault="005D35BA" w:rsidP="005D35BA">
                  <w:pPr>
                    <w:rPr>
                      <w:rFonts w:ascii="Cambria" w:hAnsi="Cambria"/>
                      <w:b/>
                      <w:sz w:val="15"/>
                      <w:szCs w:val="15"/>
                      <w:lang w:val="en-US"/>
                    </w:rPr>
                  </w:pPr>
                  <w:r w:rsidRPr="00A77676">
                    <w:rPr>
                      <w:rFonts w:ascii="Cambria" w:hAnsi="Cambria"/>
                      <w:b/>
                      <w:sz w:val="15"/>
                      <w:szCs w:val="15"/>
                      <w:lang w:val="en-US"/>
                    </w:rPr>
                    <w:t>SCHOOL OF APPLIED MATHEMATICAL AND PHYSICAL SCIENCES</w:t>
                  </w:r>
                </w:p>
              </w:txbxContent>
            </v:textbox>
          </v:shape>
          <v:shape id="_x0000_s2057" type="#_x0000_t202" style="position:absolute;left:6507;top:14766;width:5942;height:450" filled="f" stroked="f">
            <v:fill color2="#31849b" rotate="t"/>
            <v:textbox style="mso-next-textbox:#_x0000_s2057">
              <w:txbxContent>
                <w:p w:rsidR="005D35BA" w:rsidRPr="00052DAF" w:rsidRDefault="005D35BA" w:rsidP="005D35BA">
                  <w:pPr>
                    <w:rPr>
                      <w:rFonts w:ascii="Corbel" w:hAnsi="Corbel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9 </w:t>
                  </w:r>
                  <w:proofErr w:type="spellStart"/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>Iroon</w:t>
                  </w:r>
                  <w:proofErr w:type="spellEnd"/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>Polytechniou</w:t>
                  </w:r>
                  <w:proofErr w:type="spellEnd"/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 Str.</w:t>
                  </w:r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>Zografou</w:t>
                  </w:r>
                  <w:proofErr w:type="spellEnd"/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 Campus, </w:t>
                  </w:r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15780 </w:t>
                  </w:r>
                  <w:r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>Athens</w:t>
                  </w:r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br/>
                  </w:r>
                  <w:r w:rsidRPr="00A409AB">
                    <w:rPr>
                      <w:rFonts w:ascii="Corbel" w:hAnsi="Corbel"/>
                      <w:sz w:val="12"/>
                      <w:szCs w:val="12"/>
                    </w:rPr>
                    <w:sym w:font="Wingdings" w:char="F028"/>
                  </w:r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 </w:t>
                  </w:r>
                  <w:proofErr w:type="gramStart"/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>+(</w:t>
                  </w:r>
                  <w:proofErr w:type="gramEnd"/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30) 2107721684, 2107722023, 2107721703, 2107724189, </w:t>
                  </w:r>
                  <w:r w:rsidRPr="00A409AB">
                    <w:rPr>
                      <w:rFonts w:ascii="Corbel" w:hAnsi="Corbel"/>
                      <w:sz w:val="12"/>
                      <w:szCs w:val="12"/>
                    </w:rPr>
                    <w:t>φαξ</w:t>
                  </w:r>
                  <w:r w:rsidRPr="00052DAF">
                    <w:rPr>
                      <w:rFonts w:ascii="Corbel" w:hAnsi="Corbel"/>
                      <w:sz w:val="12"/>
                      <w:szCs w:val="12"/>
                      <w:lang w:val="en-US"/>
                    </w:rPr>
                    <w:t xml:space="preserve"> 2107721685</w:t>
                  </w:r>
                </w:p>
              </w:txbxContent>
            </v:textbox>
          </v:shape>
          <v:shape id="_x0000_s2058" type="#_x0000_t202" style="position:absolute;left:5847;top:14384;width:723;height:749">
            <v:fill r:id="rId4" o:title="Logo-SEMFE" recolor="t" type="frame"/>
            <v:textbox style="mso-next-textbox:#_x0000_s2058">
              <w:txbxContent>
                <w:p w:rsidR="005D35BA" w:rsidRDefault="005D35BA" w:rsidP="005D35BA"/>
              </w:txbxContent>
            </v:textbox>
          </v:shape>
        </v:group>
      </w:pict>
    </w:r>
  </w:p>
  <w:p w:rsidR="005D35BA" w:rsidRDefault="005D35BA" w:rsidP="005D35BA">
    <w:pPr>
      <w:pStyle w:val="a6"/>
    </w:pPr>
  </w:p>
  <w:p w:rsidR="005D35BA" w:rsidRDefault="005D35BA" w:rsidP="005D35BA">
    <w:pPr>
      <w:pStyle w:val="a6"/>
    </w:pPr>
  </w:p>
  <w:p w:rsidR="005D35BA" w:rsidRDefault="005D35BA" w:rsidP="005D35BA">
    <w:pPr>
      <w:pStyle w:val="a6"/>
    </w:pPr>
  </w:p>
  <w:p w:rsidR="005D35BA" w:rsidRPr="00A77676" w:rsidRDefault="005D35BA" w:rsidP="005D35BA">
    <w:pPr>
      <w:pStyle w:val="a6"/>
      <w:rPr>
        <w:lang w:val="en-US"/>
      </w:rPr>
    </w:pPr>
  </w:p>
  <w:p w:rsidR="005D35BA" w:rsidRDefault="005D35BA" w:rsidP="005D35B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21CC7"/>
    <w:multiLevelType w:val="singleLevel"/>
    <w:tmpl w:val="578605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">
    <w:nsid w:val="44CE508C"/>
    <w:multiLevelType w:val="hybridMultilevel"/>
    <w:tmpl w:val="6B725298"/>
    <w:lvl w:ilvl="0" w:tplc="8B12BD9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80807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9"/>
    <o:shapelayout v:ext="edit">
      <o:idmap v:ext="edit" data="2"/>
      <o:rules v:ext="edit">
        <o:r id="V:Rule1" type="arc" idref="#_x0000_s2050"/>
        <o:r id="V:Rule2" type="arc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684F"/>
    <w:rsid w:val="00013FC4"/>
    <w:rsid w:val="00062883"/>
    <w:rsid w:val="00066A75"/>
    <w:rsid w:val="000A1E2C"/>
    <w:rsid w:val="000F02F2"/>
    <w:rsid w:val="000F1532"/>
    <w:rsid w:val="000F684F"/>
    <w:rsid w:val="001105E1"/>
    <w:rsid w:val="001B308E"/>
    <w:rsid w:val="001C27AC"/>
    <w:rsid w:val="001C5EFF"/>
    <w:rsid w:val="001E271B"/>
    <w:rsid w:val="002362BE"/>
    <w:rsid w:val="0025199F"/>
    <w:rsid w:val="002665E6"/>
    <w:rsid w:val="00273E09"/>
    <w:rsid w:val="0029236C"/>
    <w:rsid w:val="00294233"/>
    <w:rsid w:val="0029449F"/>
    <w:rsid w:val="002B227A"/>
    <w:rsid w:val="002C69D2"/>
    <w:rsid w:val="003214F0"/>
    <w:rsid w:val="003506F6"/>
    <w:rsid w:val="003C1823"/>
    <w:rsid w:val="003C4741"/>
    <w:rsid w:val="003E6738"/>
    <w:rsid w:val="003E718D"/>
    <w:rsid w:val="00446AE5"/>
    <w:rsid w:val="004576CB"/>
    <w:rsid w:val="004705AE"/>
    <w:rsid w:val="00475F1F"/>
    <w:rsid w:val="004837DF"/>
    <w:rsid w:val="004A584E"/>
    <w:rsid w:val="004A7449"/>
    <w:rsid w:val="004B6838"/>
    <w:rsid w:val="004E5A56"/>
    <w:rsid w:val="004F4EEB"/>
    <w:rsid w:val="005149ED"/>
    <w:rsid w:val="00520232"/>
    <w:rsid w:val="00532394"/>
    <w:rsid w:val="00540254"/>
    <w:rsid w:val="00555BCF"/>
    <w:rsid w:val="005970C8"/>
    <w:rsid w:val="005A46CF"/>
    <w:rsid w:val="005B159A"/>
    <w:rsid w:val="005D2B8B"/>
    <w:rsid w:val="005D35BA"/>
    <w:rsid w:val="005D711B"/>
    <w:rsid w:val="005E21B8"/>
    <w:rsid w:val="005E2D16"/>
    <w:rsid w:val="005F277D"/>
    <w:rsid w:val="006122C1"/>
    <w:rsid w:val="0062309C"/>
    <w:rsid w:val="00645660"/>
    <w:rsid w:val="006A000D"/>
    <w:rsid w:val="006C7A81"/>
    <w:rsid w:val="006F4706"/>
    <w:rsid w:val="0070260C"/>
    <w:rsid w:val="007222A4"/>
    <w:rsid w:val="007C0665"/>
    <w:rsid w:val="007C4D11"/>
    <w:rsid w:val="007E0B9B"/>
    <w:rsid w:val="00830675"/>
    <w:rsid w:val="008364A7"/>
    <w:rsid w:val="00870A24"/>
    <w:rsid w:val="00892D91"/>
    <w:rsid w:val="0089469E"/>
    <w:rsid w:val="008D3EC5"/>
    <w:rsid w:val="008D7140"/>
    <w:rsid w:val="009215EE"/>
    <w:rsid w:val="009A509E"/>
    <w:rsid w:val="009D3015"/>
    <w:rsid w:val="009D3370"/>
    <w:rsid w:val="009D3400"/>
    <w:rsid w:val="009D51B4"/>
    <w:rsid w:val="009E24BB"/>
    <w:rsid w:val="009F4EF6"/>
    <w:rsid w:val="00A06C4D"/>
    <w:rsid w:val="00A16ECD"/>
    <w:rsid w:val="00A27C45"/>
    <w:rsid w:val="00A81D45"/>
    <w:rsid w:val="00A829DF"/>
    <w:rsid w:val="00A8792F"/>
    <w:rsid w:val="00AA177C"/>
    <w:rsid w:val="00AB3872"/>
    <w:rsid w:val="00AB4FEA"/>
    <w:rsid w:val="00AC2189"/>
    <w:rsid w:val="00AC6746"/>
    <w:rsid w:val="00B13BB6"/>
    <w:rsid w:val="00B300DC"/>
    <w:rsid w:val="00B5217E"/>
    <w:rsid w:val="00B6396A"/>
    <w:rsid w:val="00B758F2"/>
    <w:rsid w:val="00B8395B"/>
    <w:rsid w:val="00B918F0"/>
    <w:rsid w:val="00B96809"/>
    <w:rsid w:val="00BB4E23"/>
    <w:rsid w:val="00BD6BB6"/>
    <w:rsid w:val="00BE2A55"/>
    <w:rsid w:val="00BF2D96"/>
    <w:rsid w:val="00C26CBA"/>
    <w:rsid w:val="00CA1AFC"/>
    <w:rsid w:val="00CB0BFA"/>
    <w:rsid w:val="00CC6AEC"/>
    <w:rsid w:val="00CC7A9B"/>
    <w:rsid w:val="00CD1659"/>
    <w:rsid w:val="00CE1B86"/>
    <w:rsid w:val="00D274B9"/>
    <w:rsid w:val="00D63839"/>
    <w:rsid w:val="00D70ACC"/>
    <w:rsid w:val="00D717D6"/>
    <w:rsid w:val="00D92B4A"/>
    <w:rsid w:val="00DA594D"/>
    <w:rsid w:val="00DD5AAB"/>
    <w:rsid w:val="00E02017"/>
    <w:rsid w:val="00E47DEA"/>
    <w:rsid w:val="00E61F9A"/>
    <w:rsid w:val="00EA04E8"/>
    <w:rsid w:val="00EC194D"/>
    <w:rsid w:val="00EC54A2"/>
    <w:rsid w:val="00ED421E"/>
    <w:rsid w:val="00F00A3A"/>
    <w:rsid w:val="00F0648B"/>
    <w:rsid w:val="00F164C6"/>
    <w:rsid w:val="00F16B01"/>
    <w:rsid w:val="00F20255"/>
    <w:rsid w:val="00F40DBB"/>
    <w:rsid w:val="00F43911"/>
    <w:rsid w:val="00F57A61"/>
    <w:rsid w:val="00F65195"/>
    <w:rsid w:val="00F65403"/>
    <w:rsid w:val="00F67714"/>
    <w:rsid w:val="00F725BF"/>
    <w:rsid w:val="00F736C6"/>
    <w:rsid w:val="00FB4530"/>
    <w:rsid w:val="00FB5171"/>
    <w:rsid w:val="00FB7AA5"/>
    <w:rsid w:val="00FC0D2A"/>
    <w:rsid w:val="00FC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1C27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rsid w:val="00F57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654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"/>
    <w:rsid w:val="005D35B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5D35BA"/>
    <w:rPr>
      <w:sz w:val="24"/>
      <w:szCs w:val="24"/>
    </w:rPr>
  </w:style>
  <w:style w:type="paragraph" w:styleId="a7">
    <w:name w:val="footer"/>
    <w:basedOn w:val="a"/>
    <w:link w:val="Char0"/>
    <w:rsid w:val="005D35B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5D35BA"/>
    <w:rPr>
      <w:sz w:val="24"/>
      <w:szCs w:val="24"/>
    </w:rPr>
  </w:style>
  <w:style w:type="character" w:styleId="-">
    <w:name w:val="Hyperlink"/>
    <w:basedOn w:val="a0"/>
    <w:unhideWhenUsed/>
    <w:rsid w:val="005D35BA"/>
    <w:rPr>
      <w:color w:val="0000FF"/>
      <w:u w:val="single"/>
    </w:rPr>
  </w:style>
  <w:style w:type="paragraph" w:styleId="Web">
    <w:name w:val="Normal (Web)"/>
    <w:basedOn w:val="a"/>
    <w:unhideWhenUsed/>
    <w:rsid w:val="0029236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9236C"/>
    <w:rPr>
      <w:i/>
      <w:iCs/>
    </w:rPr>
  </w:style>
  <w:style w:type="character" w:styleId="a9">
    <w:name w:val="Strong"/>
    <w:basedOn w:val="a0"/>
    <w:qFormat/>
    <w:rsid w:val="000A1E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al.ntua.gr/sxoles/registrations/eggraf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mfe@central.ntua.gr" TargetMode="External"/><Relationship Id="rId2" Type="http://schemas.openxmlformats.org/officeDocument/2006/relationships/hyperlink" Target="http://www.semfe.ntua.g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anakoinosiEpiPtyhio2015</vt:lpstr>
      <vt:lpstr>COURSE AND DEGREE DESCRIPTION</vt:lpstr>
    </vt:vector>
  </TitlesOfParts>
  <Company>@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anakoinosiEpiPtyhio2015</dc:title>
  <dc:creator>ViviL</dc:creator>
  <cp:lastModifiedBy>ViviL</cp:lastModifiedBy>
  <cp:revision>2</cp:revision>
  <cp:lastPrinted>2009-05-26T07:59:00Z</cp:lastPrinted>
  <dcterms:created xsi:type="dcterms:W3CDTF">2015-05-28T09:15:00Z</dcterms:created>
  <dcterms:modified xsi:type="dcterms:W3CDTF">2015-05-28T09:15:00Z</dcterms:modified>
</cp:coreProperties>
</file>